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4" w:line="260" w:lineRule="auto"/>
        <w:jc w:val="both"/>
        <w:rPr>
          <w:rFonts w:ascii="Calibri" w:cs="Calibri" w:eastAsia="Calibri" w:hAnsi="Calibri"/>
          <w:sz w:val="20"/>
          <w:szCs w:val="20"/>
        </w:rPr>
      </w:pPr>
      <w:r w:rsidDel="00000000" w:rsidR="00000000" w:rsidRPr="00000000">
        <w:rPr>
          <w:rFonts w:ascii="Arial" w:cs="Arial" w:eastAsia="Arial" w:hAnsi="Arial"/>
          <w:sz w:val="20"/>
          <w:szCs w:val="20"/>
          <w:rtl w:val="0"/>
        </w:rPr>
        <w:t xml:space="preserve">Form 1.3 Appointment with Terms of Reference</w:t>
      </w:r>
      <w:r w:rsidDel="00000000" w:rsidR="00000000" w:rsidRPr="00000000">
        <w:rPr>
          <w:rtl w:val="0"/>
        </w:rPr>
      </w:r>
    </w:p>
    <w:p w:rsidR="00000000" w:rsidDel="00000000" w:rsidP="00000000" w:rsidRDefault="00000000" w:rsidRPr="00000000" w14:paraId="00000002">
      <w:pPr>
        <w:spacing w:after="0" w:line="276" w:lineRule="auto"/>
        <w:ind w:left="1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3">
      <w:pPr>
        <w:spacing w:after="0" w:line="276" w:lineRule="auto"/>
        <w:ind w:left="14"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4">
      <w:pPr>
        <w:spacing w:after="73" w:line="276" w:lineRule="auto"/>
        <w:jc w:val="center"/>
        <w:rPr>
          <w:rFonts w:ascii="Arial" w:cs="Arial" w:eastAsia="Arial" w:hAnsi="Arial"/>
          <w:b w:val="1"/>
          <w:sz w:val="20"/>
          <w:szCs w:val="20"/>
        </w:rPr>
      </w:pPr>
      <w:r w:rsidDel="00000000" w:rsidR="00000000" w:rsidRPr="00000000">
        <w:rPr>
          <w:rFonts w:ascii="Arial" w:cs="Arial" w:eastAsia="Arial" w:hAnsi="Arial"/>
          <w:b w:val="1"/>
          <w:rtl w:val="0"/>
        </w:rPr>
        <w:t xml:space="preserve">Eastern Visayas Health Research and Development Consortium - Ethics Review Committee</w:t>
      </w:r>
      <w:r w:rsidDel="00000000" w:rsidR="00000000" w:rsidRPr="00000000">
        <w:rPr>
          <w:rtl w:val="0"/>
        </w:rPr>
      </w:r>
    </w:p>
    <w:p w:rsidR="00000000" w:rsidDel="00000000" w:rsidP="00000000" w:rsidRDefault="00000000" w:rsidRPr="00000000" w14:paraId="00000005">
      <w:pPr>
        <w:spacing w:after="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after="2" w:line="276" w:lineRule="auto"/>
        <w:ind w:right="89"/>
        <w:jc w:val="center"/>
        <w:rPr>
          <w:rFonts w:ascii="Calibri" w:cs="Calibri" w:eastAsia="Calibri" w:hAnsi="Calibri"/>
          <w:i w:val="1"/>
        </w:rPr>
      </w:pPr>
      <w:r w:rsidDel="00000000" w:rsidR="00000000" w:rsidRPr="00000000">
        <w:rPr>
          <w:rFonts w:ascii="Arial" w:cs="Arial" w:eastAsia="Arial" w:hAnsi="Arial"/>
          <w:b w:val="1"/>
          <w:i w:val="1"/>
          <w:sz w:val="20"/>
          <w:szCs w:val="20"/>
          <w:rtl w:val="0"/>
        </w:rPr>
        <w:t xml:space="preserve">APPOINTMENT WITH TERMS OF REFERENCE </w:t>
      </w:r>
      <w:r w:rsidDel="00000000" w:rsidR="00000000" w:rsidRPr="00000000">
        <w:rPr>
          <w:rtl w:val="0"/>
        </w:rPr>
      </w:r>
    </w:p>
    <w:p w:rsidR="00000000" w:rsidDel="00000000" w:rsidP="00000000" w:rsidRDefault="00000000" w:rsidRPr="00000000" w14:paraId="00000007">
      <w:pPr>
        <w:spacing w:after="0" w:line="276" w:lineRule="auto"/>
        <w:ind w:left="14" w:firstLine="0"/>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08">
      <w:pPr>
        <w:spacing w:after="0" w:line="276" w:lineRule="auto"/>
        <w:ind w:left="14" w:firstLine="0"/>
        <w:rPr>
          <w:rFonts w:ascii="Calibri" w:cs="Calibri" w:eastAsia="Calibri" w:hAnsi="Calibri"/>
        </w:rPr>
      </w:pP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09">
      <w:pPr>
        <w:spacing w:after="4" w:line="260" w:lineRule="auto"/>
        <w:ind w:left="9" w:hanging="1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Date:</w:t>
      </w:r>
    </w:p>
    <w:p w:rsidR="00000000" w:rsidDel="00000000" w:rsidP="00000000" w:rsidRDefault="00000000" w:rsidRPr="00000000" w14:paraId="0000000A">
      <w:pPr>
        <w:spacing w:after="4" w:line="260" w:lineRule="auto"/>
        <w:ind w:left="9" w:hanging="1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spacing w:after="4" w:line="260" w:lineRule="auto"/>
        <w:ind w:left="9" w:hanging="1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Name</w:t>
      </w:r>
    </w:p>
    <w:p w:rsidR="00000000" w:rsidDel="00000000" w:rsidP="00000000" w:rsidRDefault="00000000" w:rsidRPr="00000000" w14:paraId="0000000C">
      <w:pPr>
        <w:spacing w:after="4" w:line="260" w:lineRule="auto"/>
        <w:ind w:left="9" w:hanging="1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Department and Position</w:t>
      </w:r>
    </w:p>
    <w:p w:rsidR="00000000" w:rsidDel="00000000" w:rsidP="00000000" w:rsidRDefault="00000000" w:rsidRPr="00000000" w14:paraId="0000000D">
      <w:pPr>
        <w:spacing w:after="4" w:line="260" w:lineRule="auto"/>
        <w:ind w:left="9" w:hanging="1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Institution</w:t>
      </w:r>
    </w:p>
    <w:p w:rsidR="00000000" w:rsidDel="00000000" w:rsidP="00000000" w:rsidRDefault="00000000" w:rsidRPr="00000000" w14:paraId="0000000E">
      <w:pPr>
        <w:spacing w:after="0" w:line="276" w:lineRule="auto"/>
        <w:ind w:left="14" w:firstLine="0"/>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0F">
      <w:pPr>
        <w:spacing w:after="2" w:line="276" w:lineRule="auto"/>
        <w:ind w:left="14" w:firstLine="0"/>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10">
      <w:pPr>
        <w:spacing w:after="4" w:line="260" w:lineRule="auto"/>
        <w:ind w:left="9" w:hanging="10"/>
        <w:jc w:val="both"/>
        <w:rPr>
          <w:rFonts w:ascii="Calibri" w:cs="Calibri" w:eastAsia="Calibri" w:hAnsi="Calibri"/>
        </w:rPr>
      </w:pPr>
      <w:r w:rsidDel="00000000" w:rsidR="00000000" w:rsidRPr="00000000">
        <w:rPr>
          <w:rFonts w:ascii="Arial" w:cs="Arial" w:eastAsia="Arial" w:hAnsi="Arial"/>
          <w:sz w:val="20"/>
          <w:szCs w:val="20"/>
          <w:rtl w:val="0"/>
        </w:rPr>
        <w:t xml:space="preserve">Dear ______________: </w:t>
      </w:r>
      <w:r w:rsidDel="00000000" w:rsidR="00000000" w:rsidRPr="00000000">
        <w:rPr>
          <w:rtl w:val="0"/>
        </w:rPr>
      </w:r>
    </w:p>
    <w:p w:rsidR="00000000" w:rsidDel="00000000" w:rsidP="00000000" w:rsidRDefault="00000000" w:rsidRPr="00000000" w14:paraId="00000011">
      <w:pPr>
        <w:spacing w:after="2" w:line="276" w:lineRule="auto"/>
        <w:ind w:left="14" w:firstLine="0"/>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12">
      <w:pPr>
        <w:spacing w:after="4" w:line="260" w:lineRule="auto"/>
        <w:ind w:left="9" w:right="94" w:hanging="10"/>
        <w:jc w:val="both"/>
        <w:rPr>
          <w:rFonts w:ascii="Calibri" w:cs="Calibri" w:eastAsia="Calibri" w:hAnsi="Calibri"/>
        </w:rPr>
      </w:pPr>
      <w:r w:rsidDel="00000000" w:rsidR="00000000" w:rsidRPr="00000000">
        <w:rPr>
          <w:rFonts w:ascii="Arial" w:cs="Arial" w:eastAsia="Arial" w:hAnsi="Arial"/>
          <w:sz w:val="20"/>
          <w:szCs w:val="20"/>
          <w:rtl w:val="0"/>
        </w:rPr>
        <w:t xml:space="preserve">In line with your nomination as the Eastern Visayas Health Research and Development Consortium- Ethics Review Committee (EVHRDC-ERC), we are pleased to appoint you as the Ethics Review Committee (ERC) </w:t>
      </w:r>
      <w:r w:rsidDel="00000000" w:rsidR="00000000" w:rsidRPr="00000000">
        <w:rPr>
          <w:rFonts w:ascii="Arial" w:cs="Arial" w:eastAsia="Arial" w:hAnsi="Arial"/>
          <w:i w:val="1"/>
          <w:sz w:val="20"/>
          <w:szCs w:val="20"/>
          <w:rtl w:val="0"/>
        </w:rPr>
        <w:t xml:space="preserve">Chair/ Member</w:t>
      </w:r>
      <w:r w:rsidDel="00000000" w:rsidR="00000000" w:rsidRPr="00000000">
        <w:rPr>
          <w:rFonts w:ascii="Arial" w:cs="Arial" w:eastAsia="Arial" w:hAnsi="Arial"/>
          <w:sz w:val="20"/>
          <w:szCs w:val="20"/>
          <w:rtl w:val="0"/>
        </w:rPr>
        <w:t xml:space="preserve"> of the said committee with the following duties and responsibilities, to wit: </w:t>
      </w:r>
      <w:r w:rsidDel="00000000" w:rsidR="00000000" w:rsidRPr="00000000">
        <w:rPr>
          <w:rtl w:val="0"/>
        </w:rPr>
      </w:r>
    </w:p>
    <w:p w:rsidR="00000000" w:rsidDel="00000000" w:rsidP="00000000" w:rsidRDefault="00000000" w:rsidRPr="00000000" w14:paraId="00000013">
      <w:pPr>
        <w:spacing w:after="0" w:line="276" w:lineRule="auto"/>
        <w:ind w:left="14" w:firstLine="0"/>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14">
      <w:pPr>
        <w:tabs>
          <w:tab w:val="center" w:leader="none" w:pos="4361"/>
        </w:tabs>
        <w:spacing w:after="12" w:line="276" w:lineRule="auto"/>
        <w:rPr>
          <w:rFonts w:ascii="Calibri" w:cs="Calibri" w:eastAsia="Calibri" w:hAnsi="Calibri"/>
        </w:rPr>
      </w:pPr>
      <w:r w:rsidDel="00000000" w:rsidR="00000000" w:rsidRPr="00000000">
        <w:rPr>
          <w:rFonts w:ascii="Arial" w:cs="Arial" w:eastAsia="Arial" w:hAnsi="Arial"/>
          <w:sz w:val="20"/>
          <w:szCs w:val="20"/>
          <w:rtl w:val="0"/>
        </w:rPr>
        <w:t xml:space="preserve"> </w:t>
        <w:tab/>
      </w:r>
      <w:r w:rsidDel="00000000" w:rsidR="00000000" w:rsidRPr="00000000">
        <w:rPr>
          <w:rFonts w:ascii="Arial" w:cs="Arial" w:eastAsia="Arial" w:hAnsi="Arial"/>
          <w:i w:val="1"/>
          <w:sz w:val="20"/>
          <w:szCs w:val="20"/>
          <w:rtl w:val="0"/>
        </w:rPr>
        <w:t xml:space="preserve">(Mention the responsibilities stated in TOR Section IV. Roles and Responsibilities) </w:t>
      </w:r>
      <w:r w:rsidDel="00000000" w:rsidR="00000000" w:rsidRPr="00000000">
        <w:rPr>
          <w:rtl w:val="0"/>
        </w:rPr>
      </w:r>
    </w:p>
    <w:p w:rsidR="00000000" w:rsidDel="00000000" w:rsidP="00000000" w:rsidRDefault="00000000" w:rsidRPr="00000000" w14:paraId="00000015">
      <w:pPr>
        <w:spacing w:after="0" w:line="276" w:lineRule="auto"/>
        <w:ind w:left="14" w:firstLine="0"/>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16">
      <w:pPr>
        <w:spacing w:after="0" w:line="276" w:lineRule="auto"/>
        <w:ind w:left="14" w:firstLine="0"/>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17">
      <w:pPr>
        <w:spacing w:after="200" w:line="260" w:lineRule="auto"/>
        <w:ind w:left="9" w:right="97" w:hanging="10"/>
        <w:jc w:val="both"/>
        <w:rPr>
          <w:rFonts w:ascii="Calibri" w:cs="Calibri" w:eastAsia="Calibri" w:hAnsi="Calibri"/>
        </w:rPr>
      </w:pPr>
      <w:r w:rsidDel="00000000" w:rsidR="00000000" w:rsidRPr="00000000">
        <w:rPr>
          <w:rFonts w:ascii="Arial" w:cs="Arial" w:eastAsia="Arial" w:hAnsi="Arial"/>
          <w:sz w:val="20"/>
          <w:szCs w:val="20"/>
          <w:rtl w:val="0"/>
        </w:rPr>
        <w:t xml:space="preserve">As the </w:t>
      </w:r>
      <w:r w:rsidDel="00000000" w:rsidR="00000000" w:rsidRPr="00000000">
        <w:rPr>
          <w:rFonts w:ascii="Arial" w:cs="Arial" w:eastAsia="Arial" w:hAnsi="Arial"/>
          <w:i w:val="1"/>
          <w:sz w:val="20"/>
          <w:szCs w:val="20"/>
          <w:rtl w:val="0"/>
        </w:rPr>
        <w:t xml:space="preserve">chair/ member</w:t>
      </w:r>
      <w:r w:rsidDel="00000000" w:rsidR="00000000" w:rsidRPr="00000000">
        <w:rPr>
          <w:rFonts w:ascii="Arial" w:cs="Arial" w:eastAsia="Arial" w:hAnsi="Arial"/>
          <w:sz w:val="20"/>
          <w:szCs w:val="20"/>
          <w:rtl w:val="0"/>
        </w:rPr>
        <w:t xml:space="preserve"> of the committee, you will be entitled to an honorarium per meeting depending upon the amount stated in the Approve Line Item Budget and the availability of funds for the project. You will also be entitled to claim travel expenses and allowances for your attendance to trainings and other EVHRDC and/or ERC activities. Please find attached Terms of Reference.  </w:t>
      </w:r>
      <w:r w:rsidDel="00000000" w:rsidR="00000000" w:rsidRPr="00000000">
        <w:rPr>
          <w:rtl w:val="0"/>
        </w:rPr>
      </w:r>
    </w:p>
    <w:p w:rsidR="00000000" w:rsidDel="00000000" w:rsidP="00000000" w:rsidRDefault="00000000" w:rsidRPr="00000000" w14:paraId="00000018">
      <w:pPr>
        <w:spacing w:after="4" w:line="260" w:lineRule="auto"/>
        <w:ind w:left="9" w:hanging="10"/>
        <w:jc w:val="both"/>
        <w:rPr>
          <w:rFonts w:ascii="Calibri" w:cs="Calibri" w:eastAsia="Calibri" w:hAnsi="Calibri"/>
        </w:rPr>
      </w:pPr>
      <w:r w:rsidDel="00000000" w:rsidR="00000000" w:rsidRPr="00000000">
        <w:rPr>
          <w:rFonts w:ascii="Arial" w:cs="Arial" w:eastAsia="Arial" w:hAnsi="Arial"/>
          <w:sz w:val="20"/>
          <w:szCs w:val="20"/>
          <w:rtl w:val="0"/>
        </w:rPr>
        <w:t xml:space="preserve">This appointment is valid from </w:t>
      </w:r>
      <w:r w:rsidDel="00000000" w:rsidR="00000000" w:rsidRPr="00000000">
        <w:rPr>
          <w:rFonts w:ascii="Arial" w:cs="Arial" w:eastAsia="Arial" w:hAnsi="Arial"/>
          <w:sz w:val="20"/>
          <w:szCs w:val="20"/>
          <w:u w:val="single"/>
          <w:rtl w:val="0"/>
        </w:rPr>
        <w:t xml:space="preserve">mm/dd/yyyy</w:t>
      </w:r>
      <w:r w:rsidDel="00000000" w:rsidR="00000000" w:rsidRPr="00000000">
        <w:rPr>
          <w:rFonts w:ascii="Arial" w:cs="Arial" w:eastAsia="Arial" w:hAnsi="Arial"/>
          <w:sz w:val="20"/>
          <w:szCs w:val="20"/>
          <w:rtl w:val="0"/>
        </w:rPr>
        <w:t xml:space="preserve"> to </w:t>
      </w:r>
      <w:r w:rsidDel="00000000" w:rsidR="00000000" w:rsidRPr="00000000">
        <w:rPr>
          <w:rFonts w:ascii="Arial" w:cs="Arial" w:eastAsia="Arial" w:hAnsi="Arial"/>
          <w:sz w:val="20"/>
          <w:szCs w:val="20"/>
          <w:u w:val="single"/>
          <w:rtl w:val="0"/>
        </w:rPr>
        <w:t xml:space="preserve">mm/dd/yyyy</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19">
      <w:pPr>
        <w:spacing w:after="19" w:line="276" w:lineRule="auto"/>
        <w:ind w:left="14" w:firstLine="0"/>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1A">
      <w:pPr>
        <w:spacing w:after="12" w:line="250" w:lineRule="auto"/>
        <w:ind w:left="9" w:hanging="10"/>
        <w:jc w:val="both"/>
        <w:rPr>
          <w:rFonts w:ascii="Calibri" w:cs="Calibri" w:eastAsia="Calibri" w:hAnsi="Calibri"/>
          <w:sz w:val="20"/>
          <w:szCs w:val="20"/>
        </w:rPr>
      </w:pPr>
      <w:r w:rsidDel="00000000" w:rsidR="00000000" w:rsidRPr="00000000">
        <w:rPr>
          <w:rFonts w:ascii="Arial" w:cs="Arial" w:eastAsia="Arial" w:hAnsi="Arial"/>
          <w:sz w:val="20"/>
          <w:szCs w:val="20"/>
          <w:rtl w:val="0"/>
        </w:rPr>
        <w:t xml:space="preserve">If you agree to these terms, please sign in the spaces below: </w:t>
      </w:r>
      <w:r w:rsidDel="00000000" w:rsidR="00000000" w:rsidRPr="00000000">
        <w:rPr>
          <w:rtl w:val="0"/>
        </w:rPr>
      </w:r>
    </w:p>
    <w:p w:rsidR="00000000" w:rsidDel="00000000" w:rsidP="00000000" w:rsidRDefault="00000000" w:rsidRPr="00000000" w14:paraId="0000001B">
      <w:pPr>
        <w:spacing w:after="0" w:line="276" w:lineRule="auto"/>
        <w:ind w:left="14" w:firstLine="0"/>
        <w:rPr>
          <w:rFonts w:ascii="Calibri" w:cs="Calibri" w:eastAsia="Calibri" w:hAnsi="Calibri"/>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C">
      <w:pPr>
        <w:spacing w:after="0" w:line="276" w:lineRule="auto"/>
        <w:ind w:left="3026" w:hanging="10"/>
        <w:jc w:val="center"/>
        <w:rPr>
          <w:rFonts w:ascii="Calibri" w:cs="Calibri" w:eastAsia="Calibri" w:hAnsi="Calibri"/>
        </w:rPr>
      </w:pPr>
      <w:r w:rsidDel="00000000" w:rsidR="00000000" w:rsidRPr="00000000">
        <w:rPr>
          <w:rFonts w:ascii="Arial" w:cs="Arial" w:eastAsia="Arial" w:hAnsi="Arial"/>
          <w:sz w:val="20"/>
          <w:szCs w:val="20"/>
          <w:rtl w:val="0"/>
        </w:rPr>
        <w:t xml:space="preserve">Conforme: </w:t>
      </w:r>
      <w:r w:rsidDel="00000000" w:rsidR="00000000" w:rsidRPr="00000000">
        <w:rPr>
          <w:rtl w:val="0"/>
        </w:rPr>
      </w:r>
    </w:p>
    <w:p w:rsidR="00000000" w:rsidDel="00000000" w:rsidP="00000000" w:rsidRDefault="00000000" w:rsidRPr="00000000" w14:paraId="0000001D">
      <w:pPr>
        <w:spacing w:after="2" w:line="276" w:lineRule="auto"/>
        <w:ind w:left="14" w:firstLine="0"/>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1E">
      <w:pPr>
        <w:spacing w:after="0" w:line="276" w:lineRule="auto"/>
        <w:ind w:left="14" w:firstLine="0"/>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1F">
      <w:pPr>
        <w:spacing w:after="5" w:line="276" w:lineRule="auto"/>
        <w:ind w:right="919"/>
        <w:jc w:val="right"/>
        <w:rPr>
          <w:rFonts w:ascii="Calibri" w:cs="Calibri" w:eastAsia="Calibri" w:hAnsi="Calibri"/>
        </w:rPr>
      </w:pPr>
      <w:r w:rsidDel="00000000" w:rsidR="00000000" w:rsidRPr="00000000">
        <w:rPr>
          <w:rFonts w:ascii="Arial" w:cs="Arial" w:eastAsia="Arial" w:hAnsi="Arial"/>
          <w:b w:val="1"/>
          <w:sz w:val="20"/>
          <w:szCs w:val="20"/>
          <w:rtl w:val="0"/>
        </w:rPr>
        <w:t xml:space="preserve">_________________________ </w:t>
      </w:r>
      <w:r w:rsidDel="00000000" w:rsidR="00000000" w:rsidRPr="00000000">
        <w:rPr>
          <w:rtl w:val="0"/>
        </w:rPr>
      </w:r>
    </w:p>
    <w:p w:rsidR="00000000" w:rsidDel="00000000" w:rsidP="00000000" w:rsidRDefault="00000000" w:rsidRPr="00000000" w14:paraId="00000020">
      <w:pPr>
        <w:tabs>
          <w:tab w:val="center" w:leader="none" w:pos="734"/>
          <w:tab w:val="center" w:leader="none" w:pos="1454"/>
          <w:tab w:val="center" w:leader="none" w:pos="2174"/>
          <w:tab w:val="center" w:leader="none" w:pos="2895"/>
          <w:tab w:val="center" w:leader="none" w:pos="3615"/>
          <w:tab w:val="center" w:leader="none" w:pos="4335"/>
          <w:tab w:val="center" w:leader="none" w:pos="5055"/>
          <w:tab w:val="center" w:leader="none" w:pos="7124"/>
        </w:tabs>
        <w:spacing w:after="4" w:line="260" w:lineRule="auto"/>
        <w:ind w:left="0" w:firstLine="0"/>
        <w:rPr>
          <w:rFonts w:ascii="Calibri" w:cs="Calibri" w:eastAsia="Calibri" w:hAnsi="Calibri"/>
        </w:rPr>
      </w:pPr>
      <w:r w:rsidDel="00000000" w:rsidR="00000000" w:rsidRPr="00000000">
        <w:rPr>
          <w:rFonts w:ascii="Arial" w:cs="Arial" w:eastAsia="Arial" w:hAnsi="Arial"/>
          <w:sz w:val="20"/>
          <w:szCs w:val="20"/>
          <w:rtl w:val="0"/>
        </w:rPr>
        <w:t xml:space="preserve"> </w:t>
        <w:tab/>
        <w:t xml:space="preserve"> </w:t>
        <w:tab/>
        <w:t xml:space="preserve"> </w:t>
        <w:tab/>
        <w:t xml:space="preserve"> </w:t>
        <w:tab/>
        <w:t xml:space="preserve"> </w:t>
        <w:tab/>
        <w:t xml:space="preserve"> </w:t>
        <w:tab/>
        <w:t xml:space="preserve"> </w:t>
        <w:tab/>
        <w:t xml:space="preserve"> </w:t>
        <w:tab/>
        <w:t xml:space="preserve">Date:____________________ </w:t>
      </w:r>
      <w:r w:rsidDel="00000000" w:rsidR="00000000" w:rsidRPr="00000000">
        <w:rPr>
          <w:rtl w:val="0"/>
        </w:rPr>
      </w:r>
    </w:p>
    <w:p w:rsidR="00000000" w:rsidDel="00000000" w:rsidP="00000000" w:rsidRDefault="00000000" w:rsidRPr="00000000" w14:paraId="00000021">
      <w:pPr>
        <w:spacing w:after="0" w:line="276" w:lineRule="auto"/>
        <w:ind w:left="14" w:firstLine="0"/>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2">
      <w:pPr>
        <w:tabs>
          <w:tab w:val="center" w:leader="none" w:pos="2174"/>
          <w:tab w:val="center" w:leader="none" w:pos="2895"/>
          <w:tab w:val="center" w:leader="none" w:pos="3615"/>
          <w:tab w:val="center" w:leader="none" w:pos="4335"/>
          <w:tab w:val="center" w:leader="none" w:pos="5055"/>
        </w:tabs>
        <w:spacing w:after="4" w:line="260" w:lineRule="auto"/>
        <w:ind w:left="0" w:firstLine="0"/>
        <w:rPr>
          <w:rFonts w:ascii="Calibri" w:cs="Calibri" w:eastAsia="Calibri" w:hAnsi="Calibri"/>
        </w:rPr>
      </w:pPr>
      <w:r w:rsidDel="00000000" w:rsidR="00000000" w:rsidRPr="00000000">
        <w:rPr>
          <w:rFonts w:ascii="Arial" w:cs="Arial" w:eastAsia="Arial" w:hAnsi="Arial"/>
          <w:sz w:val="20"/>
          <w:szCs w:val="20"/>
          <w:rtl w:val="0"/>
        </w:rPr>
        <w:t xml:space="preserve">Very truly yours,  </w:t>
        <w:tab/>
        <w:t xml:space="preserve"> </w:t>
        <w:tab/>
        <w:t xml:space="preserve"> </w:t>
        <w:tab/>
        <w:t xml:space="preserve"> </w:t>
        <w:tab/>
        <w:t xml:space="preserve"> </w:t>
        <w:tab/>
        <w:t xml:space="preserve"> </w:t>
      </w:r>
      <w:r w:rsidDel="00000000" w:rsidR="00000000" w:rsidRPr="00000000">
        <w:rPr>
          <w:rtl w:val="0"/>
        </w:rPr>
      </w:r>
    </w:p>
    <w:p w:rsidR="00000000" w:rsidDel="00000000" w:rsidP="00000000" w:rsidRDefault="00000000" w:rsidRPr="00000000" w14:paraId="00000023">
      <w:pPr>
        <w:spacing w:after="0" w:line="276" w:lineRule="auto"/>
        <w:ind w:left="14" w:firstLine="0"/>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4">
      <w:pPr>
        <w:spacing w:after="0" w:line="276" w:lineRule="auto"/>
        <w:ind w:left="14" w:firstLine="0"/>
        <w:rPr>
          <w:rFonts w:ascii="Calibri" w:cs="Calibri" w:eastAsia="Calibri" w:hAnsi="Calibri"/>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5">
      <w:pPr>
        <w:spacing w:after="12" w:line="248.00000000000006" w:lineRule="auto"/>
        <w:ind w:left="9" w:right="33" w:hanging="10"/>
        <w:rPr>
          <w:rFonts w:ascii="Calibri" w:cs="Calibri" w:eastAsia="Calibri" w:hAnsi="Calibri"/>
        </w:rPr>
      </w:pPr>
      <w:r w:rsidDel="00000000" w:rsidR="00000000" w:rsidRPr="00000000">
        <w:rPr>
          <w:rFonts w:ascii="Arial" w:cs="Arial" w:eastAsia="Arial" w:hAnsi="Arial"/>
          <w:b w:val="1"/>
          <w:sz w:val="20"/>
          <w:szCs w:val="20"/>
          <w:rtl w:val="0"/>
        </w:rPr>
        <w:t xml:space="preserve">_____________________________ </w:t>
      </w:r>
      <w:r w:rsidDel="00000000" w:rsidR="00000000" w:rsidRPr="00000000">
        <w:rPr>
          <w:rtl w:val="0"/>
        </w:rPr>
      </w:r>
    </w:p>
    <w:p w:rsidR="00000000" w:rsidDel="00000000" w:rsidP="00000000" w:rsidRDefault="00000000" w:rsidRPr="00000000" w14:paraId="00000026">
      <w:pPr>
        <w:spacing w:after="4" w:line="260" w:lineRule="auto"/>
        <w:ind w:left="9" w:hanging="10"/>
        <w:jc w:val="both"/>
        <w:rPr>
          <w:rFonts w:ascii="Calibri" w:cs="Calibri" w:eastAsia="Calibri" w:hAnsi="Calibri"/>
        </w:rPr>
      </w:pPr>
      <w:r w:rsidDel="00000000" w:rsidR="00000000" w:rsidRPr="00000000">
        <w:rPr>
          <w:rFonts w:ascii="Arial" w:cs="Arial" w:eastAsia="Arial" w:hAnsi="Arial"/>
          <w:sz w:val="20"/>
          <w:szCs w:val="20"/>
          <w:rtl w:val="0"/>
        </w:rPr>
        <w:t xml:space="preserve">Designating Officer </w:t>
      </w:r>
      <w:r w:rsidDel="00000000" w:rsidR="00000000" w:rsidRPr="00000000">
        <w:rPr>
          <w:rtl w:val="0"/>
        </w:rPr>
      </w:r>
    </w:p>
    <w:p w:rsidR="00000000" w:rsidDel="00000000" w:rsidP="00000000" w:rsidRDefault="00000000" w:rsidRPr="00000000" w14:paraId="00000027">
      <w:pPr>
        <w:spacing w:after="4" w:line="260" w:lineRule="auto"/>
        <w:ind w:left="9" w:hanging="10"/>
        <w:jc w:val="both"/>
        <w:rPr>
          <w:rFonts w:ascii="Calibri" w:cs="Calibri" w:eastAsia="Calibri" w:hAnsi="Calibri"/>
        </w:rPr>
      </w:pPr>
      <w:r w:rsidDel="00000000" w:rsidR="00000000" w:rsidRPr="00000000">
        <w:rPr>
          <w:rFonts w:ascii="Arial" w:cs="Arial" w:eastAsia="Arial" w:hAnsi="Arial"/>
          <w:sz w:val="20"/>
          <w:szCs w:val="20"/>
          <w:rtl w:val="0"/>
        </w:rPr>
        <w:t xml:space="preserve">Date: __________________ </w:t>
      </w:r>
      <w:r w:rsidDel="00000000" w:rsidR="00000000" w:rsidRPr="00000000">
        <w:rPr>
          <w:rtl w:val="0"/>
        </w:rPr>
      </w:r>
    </w:p>
    <w:p w:rsidR="00000000" w:rsidDel="00000000" w:rsidP="00000000" w:rsidRDefault="00000000" w:rsidRPr="00000000" w14:paraId="00000028">
      <w:pPr>
        <w:spacing w:after="0" w:line="276" w:lineRule="auto"/>
        <w:ind w:left="4695" w:right="4714" w:firstLine="0"/>
        <w:jc w:val="center"/>
        <w:rPr>
          <w:rFonts w:ascii="Calibri" w:cs="Calibri" w:eastAsia="Calibri" w:hAnsi="Calibri"/>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9">
      <w:pPr>
        <w:spacing w:after="0" w:line="276" w:lineRule="auto"/>
        <w:ind w:right="20"/>
        <w:jc w:val="center"/>
        <w:rPr>
          <w:rFonts w:ascii="Calibri" w:cs="Calibri" w:eastAsia="Calibri" w:hAnsi="Calibri"/>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A">
      <w:pPr>
        <w:spacing w:after="0" w:line="276" w:lineRule="auto"/>
        <w:ind w:left="4695" w:right="4714" w:firstLine="0"/>
        <w:jc w:val="center"/>
        <w:rPr>
          <w:rFonts w:ascii="Calibri" w:cs="Calibri" w:eastAsia="Calibri" w:hAnsi="Calibri"/>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B">
      <w:pPr>
        <w:spacing w:after="0" w:line="276" w:lineRule="auto"/>
        <w:ind w:left="4695" w:right="4714" w:firstLine="0"/>
        <w:jc w:val="cente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C">
      <w:pPr>
        <w:spacing w:after="0" w:line="276" w:lineRule="auto"/>
        <w:ind w:left="4695" w:right="4714"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2D">
      <w:pPr>
        <w:spacing w:after="12" w:line="250" w:lineRule="auto"/>
        <w:ind w:left="1572" w:hanging="10"/>
        <w:jc w:val="both"/>
        <w:rPr>
          <w:rFonts w:ascii="Calibri" w:cs="Calibri" w:eastAsia="Calibri" w:hAnsi="Calibri"/>
        </w:rPr>
      </w:pPr>
      <w:r w:rsidDel="00000000" w:rsidR="00000000" w:rsidRPr="00000000">
        <w:rPr>
          <w:rFonts w:ascii="Arial" w:cs="Arial" w:eastAsia="Arial" w:hAnsi="Arial"/>
          <w:rtl w:val="0"/>
        </w:rPr>
        <w:t xml:space="preserve">Eastern Visayas Health Research and Development Consortium </w:t>
      </w:r>
      <w:r w:rsidDel="00000000" w:rsidR="00000000" w:rsidRPr="00000000">
        <w:rPr>
          <w:rtl w:val="0"/>
        </w:rPr>
      </w:r>
    </w:p>
    <w:p w:rsidR="00000000" w:rsidDel="00000000" w:rsidP="00000000" w:rsidRDefault="00000000" w:rsidRPr="00000000" w14:paraId="0000002E">
      <w:pPr>
        <w:spacing w:after="1" w:line="276" w:lineRule="auto"/>
        <w:ind w:left="98" w:right="174" w:hanging="10"/>
        <w:jc w:val="center"/>
        <w:rPr>
          <w:rFonts w:ascii="Calibri" w:cs="Calibri" w:eastAsia="Calibri" w:hAnsi="Calibri"/>
        </w:rPr>
      </w:pPr>
      <w:r w:rsidDel="00000000" w:rsidR="00000000" w:rsidRPr="00000000">
        <w:rPr>
          <w:rFonts w:ascii="Arial" w:cs="Arial" w:eastAsia="Arial" w:hAnsi="Arial"/>
          <w:b w:val="1"/>
          <w:rtl w:val="0"/>
        </w:rPr>
        <w:t xml:space="preserve">ETHICS REVIEW COMMITTEE </w:t>
      </w:r>
      <w:r w:rsidDel="00000000" w:rsidR="00000000" w:rsidRPr="00000000">
        <w:rPr>
          <w:rtl w:val="0"/>
        </w:rPr>
      </w:r>
    </w:p>
    <w:p w:rsidR="00000000" w:rsidDel="00000000" w:rsidP="00000000" w:rsidRDefault="00000000" w:rsidRPr="00000000" w14:paraId="0000002F">
      <w:pPr>
        <w:spacing w:after="0" w:line="276" w:lineRule="auto"/>
        <w:ind w:right="20"/>
        <w:jc w:val="center"/>
        <w:rPr>
          <w:rFonts w:ascii="Calibri" w:cs="Calibri" w:eastAsia="Calibri" w:hAnsi="Calibri"/>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30">
      <w:pPr>
        <w:spacing w:after="0" w:before="0" w:line="276"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TERMS OF REFERENCE</w:t>
      </w:r>
    </w:p>
    <w:p w:rsidR="00000000" w:rsidDel="00000000" w:rsidP="00000000" w:rsidRDefault="00000000" w:rsidRPr="00000000" w14:paraId="00000031">
      <w:pPr>
        <w:spacing w:after="0" w:line="276" w:lineRule="auto"/>
        <w:ind w:left="14" w:firstLine="0"/>
        <w:jc w:val="both"/>
        <w:rPr>
          <w:rFonts w:ascii="Calibri" w:cs="Calibri" w:eastAsia="Calibri" w:hAnsi="Calibri"/>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32">
      <w:pPr>
        <w:spacing w:after="0" w:line="276" w:lineRule="auto"/>
        <w:ind w:left="734" w:firstLine="0"/>
        <w:jc w:val="both"/>
        <w:rPr>
          <w:rFonts w:ascii="Calibri" w:cs="Calibri" w:eastAsia="Calibri" w:hAnsi="Calibri"/>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33">
      <w:pPr>
        <w:numPr>
          <w:ilvl w:val="0"/>
          <w:numId w:val="2"/>
        </w:numPr>
        <w:spacing w:after="12" w:line="250" w:lineRule="auto"/>
        <w:ind w:left="795" w:hanging="794"/>
        <w:jc w:val="both"/>
        <w:rPr>
          <w:rFonts w:ascii="Calibri" w:cs="Calibri" w:eastAsia="Calibri" w:hAnsi="Calibri"/>
        </w:rPr>
      </w:pPr>
      <w:r w:rsidDel="00000000" w:rsidR="00000000" w:rsidRPr="00000000">
        <w:rPr>
          <w:rFonts w:ascii="Arial" w:cs="Arial" w:eastAsia="Arial" w:hAnsi="Arial"/>
          <w:rtl w:val="0"/>
        </w:rPr>
        <w:t xml:space="preserve">Role/ Purpose </w:t>
      </w:r>
      <w:r w:rsidDel="00000000" w:rsidR="00000000" w:rsidRPr="00000000">
        <w:rPr>
          <w:rtl w:val="0"/>
        </w:rPr>
      </w:r>
    </w:p>
    <w:p w:rsidR="00000000" w:rsidDel="00000000" w:rsidP="00000000" w:rsidRDefault="00000000" w:rsidRPr="00000000" w14:paraId="00000034">
      <w:pPr>
        <w:spacing w:after="0" w:line="276" w:lineRule="auto"/>
        <w:ind w:left="734" w:firstLine="0"/>
        <w:jc w:val="both"/>
        <w:rPr>
          <w:rFonts w:ascii="Calibri" w:cs="Calibri" w:eastAsia="Calibri" w:hAnsi="Calibri"/>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35">
      <w:pPr>
        <w:spacing w:after="12" w:line="250" w:lineRule="auto"/>
        <w:ind w:left="744" w:hanging="10"/>
        <w:jc w:val="both"/>
        <w:rPr>
          <w:rFonts w:ascii="Calibri" w:cs="Calibri" w:eastAsia="Calibri" w:hAnsi="Calibri"/>
        </w:rPr>
      </w:pPr>
      <w:r w:rsidDel="00000000" w:rsidR="00000000" w:rsidRPr="00000000">
        <w:rPr>
          <w:rFonts w:ascii="Arial" w:cs="Arial" w:eastAsia="Arial" w:hAnsi="Arial"/>
          <w:rtl w:val="0"/>
        </w:rPr>
        <w:t xml:space="preserve">The role of the Eastern Visayas Health Research and Development Consortium –Ethics Review Committee (EVHRDC-ERC) are the following: </w:t>
      </w:r>
      <w:r w:rsidDel="00000000" w:rsidR="00000000" w:rsidRPr="00000000">
        <w:rPr>
          <w:rtl w:val="0"/>
        </w:rPr>
      </w:r>
    </w:p>
    <w:p w:rsidR="00000000" w:rsidDel="00000000" w:rsidP="00000000" w:rsidRDefault="00000000" w:rsidRPr="00000000" w14:paraId="00000036">
      <w:pPr>
        <w:numPr>
          <w:ilvl w:val="4"/>
          <w:numId w:val="6"/>
        </w:numPr>
        <w:spacing w:after="12" w:line="250" w:lineRule="auto"/>
        <w:ind w:left="1874" w:hanging="614"/>
        <w:jc w:val="both"/>
        <w:rPr>
          <w:rFonts w:ascii="Calibri" w:cs="Calibri" w:eastAsia="Calibri" w:hAnsi="Calibri"/>
        </w:rPr>
      </w:pPr>
      <w:r w:rsidDel="00000000" w:rsidR="00000000" w:rsidRPr="00000000">
        <w:rPr>
          <w:rFonts w:ascii="Arial" w:cs="Arial" w:eastAsia="Arial" w:hAnsi="Arial"/>
          <w:rtl w:val="0"/>
        </w:rPr>
        <w:t xml:space="preserve">Issue ethical clearance for researches reviewed and approved for scientific and ethical acceptability for locally, nationally and internationally implemented research in the region; </w:t>
      </w:r>
      <w:r w:rsidDel="00000000" w:rsidR="00000000" w:rsidRPr="00000000">
        <w:rPr>
          <w:rtl w:val="0"/>
        </w:rPr>
      </w:r>
    </w:p>
    <w:p w:rsidR="00000000" w:rsidDel="00000000" w:rsidP="00000000" w:rsidRDefault="00000000" w:rsidRPr="00000000" w14:paraId="00000037">
      <w:pPr>
        <w:numPr>
          <w:ilvl w:val="4"/>
          <w:numId w:val="6"/>
        </w:numPr>
        <w:spacing w:after="12" w:line="250" w:lineRule="auto"/>
        <w:ind w:left="1874" w:hanging="614"/>
        <w:jc w:val="both"/>
        <w:rPr>
          <w:rFonts w:ascii="Calibri" w:cs="Calibri" w:eastAsia="Calibri" w:hAnsi="Calibri"/>
        </w:rPr>
      </w:pPr>
      <w:r w:rsidDel="00000000" w:rsidR="00000000" w:rsidRPr="00000000">
        <w:rPr>
          <w:rFonts w:ascii="Arial" w:cs="Arial" w:eastAsia="Arial" w:hAnsi="Arial"/>
          <w:rtl w:val="0"/>
        </w:rPr>
        <w:t xml:space="preserve">Review amendments/ changes in the protocol of researches previously approved; </w:t>
      </w:r>
      <w:r w:rsidDel="00000000" w:rsidR="00000000" w:rsidRPr="00000000">
        <w:rPr>
          <w:rtl w:val="0"/>
        </w:rPr>
      </w:r>
    </w:p>
    <w:p w:rsidR="00000000" w:rsidDel="00000000" w:rsidP="00000000" w:rsidRDefault="00000000" w:rsidRPr="00000000" w14:paraId="00000038">
      <w:pPr>
        <w:numPr>
          <w:ilvl w:val="4"/>
          <w:numId w:val="6"/>
        </w:numPr>
        <w:spacing w:after="12" w:line="250" w:lineRule="auto"/>
        <w:ind w:left="1874" w:hanging="614"/>
        <w:jc w:val="both"/>
        <w:rPr>
          <w:rFonts w:ascii="Calibri" w:cs="Calibri" w:eastAsia="Calibri" w:hAnsi="Calibri"/>
        </w:rPr>
      </w:pPr>
      <w:r w:rsidDel="00000000" w:rsidR="00000000" w:rsidRPr="00000000">
        <w:rPr>
          <w:rFonts w:ascii="Arial" w:cs="Arial" w:eastAsia="Arial" w:hAnsi="Arial"/>
          <w:rtl w:val="0"/>
        </w:rPr>
        <w:t xml:space="preserve">Ensures application of ethical standards in research, monitors progress reports; and  </w:t>
      </w:r>
      <w:r w:rsidDel="00000000" w:rsidR="00000000" w:rsidRPr="00000000">
        <w:rPr>
          <w:rtl w:val="0"/>
        </w:rPr>
      </w:r>
    </w:p>
    <w:p w:rsidR="00000000" w:rsidDel="00000000" w:rsidP="00000000" w:rsidRDefault="00000000" w:rsidRPr="00000000" w14:paraId="00000039">
      <w:pPr>
        <w:numPr>
          <w:ilvl w:val="4"/>
          <w:numId w:val="6"/>
        </w:numPr>
        <w:spacing w:after="12" w:line="250" w:lineRule="auto"/>
        <w:ind w:left="1874" w:hanging="614"/>
        <w:jc w:val="both"/>
        <w:rPr>
          <w:rFonts w:ascii="Calibri" w:cs="Calibri" w:eastAsia="Calibri" w:hAnsi="Calibri"/>
        </w:rPr>
      </w:pPr>
      <w:r w:rsidDel="00000000" w:rsidR="00000000" w:rsidRPr="00000000">
        <w:rPr>
          <w:rFonts w:ascii="Arial" w:cs="Arial" w:eastAsia="Arial" w:hAnsi="Arial"/>
          <w:rtl w:val="0"/>
        </w:rPr>
        <w:t xml:space="preserve">Ensures responsiveness of proposals to health needs and priorities of the region.  </w:t>
      </w:r>
      <w:r w:rsidDel="00000000" w:rsidR="00000000" w:rsidRPr="00000000">
        <w:rPr>
          <w:rtl w:val="0"/>
        </w:rPr>
      </w:r>
    </w:p>
    <w:p w:rsidR="00000000" w:rsidDel="00000000" w:rsidP="00000000" w:rsidRDefault="00000000" w:rsidRPr="00000000" w14:paraId="0000003A">
      <w:pPr>
        <w:spacing w:after="0" w:line="276" w:lineRule="auto"/>
        <w:ind w:left="1874" w:firstLine="0"/>
        <w:jc w:val="both"/>
        <w:rPr>
          <w:rFonts w:ascii="Calibri" w:cs="Calibri" w:eastAsia="Calibri" w:hAnsi="Calibri"/>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3B">
      <w:pPr>
        <w:spacing w:after="1" w:line="256" w:lineRule="auto"/>
        <w:ind w:left="744" w:right="301" w:hanging="10"/>
        <w:jc w:val="both"/>
        <w:rPr>
          <w:rFonts w:ascii="Calibri" w:cs="Calibri" w:eastAsia="Calibri" w:hAnsi="Calibri"/>
        </w:rPr>
      </w:pPr>
      <w:r w:rsidDel="00000000" w:rsidR="00000000" w:rsidRPr="00000000">
        <w:rPr>
          <w:rFonts w:ascii="Arial" w:cs="Arial" w:eastAsia="Arial" w:hAnsi="Arial"/>
          <w:rtl w:val="0"/>
        </w:rPr>
        <w:t xml:space="preserve">Based on WHO Operational Guidelines for  Ethics Committee, the Ethics Review Committee (ERC) is responsible for </w:t>
      </w:r>
      <w:r w:rsidDel="00000000" w:rsidR="00000000" w:rsidRPr="00000000">
        <w:rPr>
          <w:rFonts w:ascii="Arial" w:cs="Arial" w:eastAsia="Arial" w:hAnsi="Arial"/>
          <w:i w:val="1"/>
          <w:rtl w:val="0"/>
        </w:rPr>
        <w:t xml:space="preserve">“acting in the full interest of potential research participants and affected communities, taking into the account the interests, needs of the researchers, and having due regard for the requirement of relevant regulatory agencies and applicable laws.”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3C">
      <w:pPr>
        <w:spacing w:after="0" w:line="276" w:lineRule="auto"/>
        <w:ind w:left="734" w:firstLine="0"/>
        <w:jc w:val="both"/>
        <w:rPr>
          <w:rFonts w:ascii="Calibri" w:cs="Calibri" w:eastAsia="Calibri" w:hAnsi="Calibri"/>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3D">
      <w:pPr>
        <w:numPr>
          <w:ilvl w:val="0"/>
          <w:numId w:val="2"/>
        </w:numPr>
        <w:spacing w:after="12" w:line="250" w:lineRule="auto"/>
        <w:ind w:left="795" w:hanging="794"/>
        <w:jc w:val="both"/>
        <w:rPr>
          <w:rFonts w:ascii="Calibri" w:cs="Calibri" w:eastAsia="Calibri" w:hAnsi="Calibri"/>
        </w:rPr>
      </w:pPr>
      <w:r w:rsidDel="00000000" w:rsidR="00000000" w:rsidRPr="00000000">
        <w:rPr>
          <w:rFonts w:ascii="Arial" w:cs="Arial" w:eastAsia="Arial" w:hAnsi="Arial"/>
          <w:rtl w:val="0"/>
        </w:rPr>
        <w:t xml:space="preserve">Terms </w:t>
      </w:r>
      <w:r w:rsidDel="00000000" w:rsidR="00000000" w:rsidRPr="00000000">
        <w:rPr>
          <w:rtl w:val="0"/>
        </w:rPr>
      </w:r>
    </w:p>
    <w:p w:rsidR="00000000" w:rsidDel="00000000" w:rsidP="00000000" w:rsidRDefault="00000000" w:rsidRPr="00000000" w14:paraId="0000003E">
      <w:pPr>
        <w:spacing w:after="0" w:line="276" w:lineRule="auto"/>
        <w:ind w:left="734" w:firstLine="0"/>
        <w:jc w:val="both"/>
        <w:rPr>
          <w:rFonts w:ascii="Calibri" w:cs="Calibri" w:eastAsia="Calibri" w:hAnsi="Calibri"/>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3F">
      <w:pPr>
        <w:spacing w:after="12" w:line="250" w:lineRule="auto"/>
        <w:ind w:left="744" w:hanging="10"/>
        <w:jc w:val="both"/>
        <w:rPr>
          <w:rFonts w:ascii="Calibri" w:cs="Calibri" w:eastAsia="Calibri" w:hAnsi="Calibri"/>
        </w:rPr>
      </w:pPr>
      <w:r w:rsidDel="00000000" w:rsidR="00000000" w:rsidRPr="00000000">
        <w:rPr>
          <w:rFonts w:ascii="Arial" w:cs="Arial" w:eastAsia="Arial" w:hAnsi="Arial"/>
          <w:rtl w:val="0"/>
        </w:rPr>
        <w:t xml:space="preserve">This Term of Reference is effective from </w:t>
      </w:r>
      <w:r w:rsidDel="00000000" w:rsidR="00000000" w:rsidRPr="00000000">
        <w:rPr>
          <w:rFonts w:ascii="Arial" w:cs="Arial" w:eastAsia="Arial" w:hAnsi="Arial"/>
          <w:b w:val="1"/>
          <w:u w:val="single"/>
          <w:rtl w:val="0"/>
        </w:rPr>
        <w:t xml:space="preserve">(start date)</w:t>
      </w:r>
      <w:r w:rsidDel="00000000" w:rsidR="00000000" w:rsidRPr="00000000">
        <w:rPr>
          <w:rFonts w:ascii="Arial" w:cs="Arial" w:eastAsia="Arial" w:hAnsi="Arial"/>
          <w:rtl w:val="0"/>
        </w:rPr>
        <w:t xml:space="preserve"> and continues until </w:t>
      </w:r>
      <w:r w:rsidDel="00000000" w:rsidR="00000000" w:rsidRPr="00000000">
        <w:rPr>
          <w:rFonts w:ascii="Arial" w:cs="Arial" w:eastAsia="Arial" w:hAnsi="Arial"/>
          <w:b w:val="1"/>
          <w:u w:val="single"/>
          <w:rtl w:val="0"/>
        </w:rPr>
        <w:t xml:space="preserve">(completion date)</w:t>
      </w:r>
      <w:r w:rsidDel="00000000" w:rsidR="00000000" w:rsidRPr="00000000">
        <w:rPr>
          <w:rFonts w:ascii="Arial" w:cs="Arial" w:eastAsia="Arial" w:hAnsi="Arial"/>
          <w:rtl w:val="0"/>
        </w:rPr>
        <w:t xml:space="preserve"> or will be ongoing until terminated by agreement between the parties.  </w:t>
      </w:r>
      <w:r w:rsidDel="00000000" w:rsidR="00000000" w:rsidRPr="00000000">
        <w:rPr>
          <w:rtl w:val="0"/>
        </w:rPr>
      </w:r>
    </w:p>
    <w:p w:rsidR="00000000" w:rsidDel="00000000" w:rsidP="00000000" w:rsidRDefault="00000000" w:rsidRPr="00000000" w14:paraId="00000040">
      <w:pPr>
        <w:spacing w:after="0" w:line="276" w:lineRule="auto"/>
        <w:ind w:left="734" w:firstLine="0"/>
        <w:jc w:val="both"/>
        <w:rPr>
          <w:rFonts w:ascii="Calibri" w:cs="Calibri" w:eastAsia="Calibri" w:hAnsi="Calibri"/>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41">
      <w:pPr>
        <w:spacing w:after="0" w:line="276" w:lineRule="auto"/>
        <w:ind w:left="14" w:firstLine="0"/>
        <w:jc w:val="both"/>
        <w:rPr>
          <w:rFonts w:ascii="Calibri" w:cs="Calibri" w:eastAsia="Calibri" w:hAnsi="Calibri"/>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42">
      <w:pPr>
        <w:numPr>
          <w:ilvl w:val="0"/>
          <w:numId w:val="2"/>
        </w:numPr>
        <w:spacing w:after="12" w:line="250" w:lineRule="auto"/>
        <w:ind w:left="795" w:hanging="794"/>
        <w:jc w:val="both"/>
        <w:rPr>
          <w:rFonts w:ascii="Calibri" w:cs="Calibri" w:eastAsia="Calibri" w:hAnsi="Calibri"/>
        </w:rPr>
      </w:pPr>
      <w:r w:rsidDel="00000000" w:rsidR="00000000" w:rsidRPr="00000000">
        <w:rPr>
          <w:rFonts w:ascii="Arial" w:cs="Arial" w:eastAsia="Arial" w:hAnsi="Arial"/>
          <w:rtl w:val="0"/>
        </w:rPr>
        <w:t xml:space="preserve">Membership  </w:t>
      </w:r>
      <w:r w:rsidDel="00000000" w:rsidR="00000000" w:rsidRPr="00000000">
        <w:rPr>
          <w:rtl w:val="0"/>
        </w:rPr>
      </w:r>
    </w:p>
    <w:p w:rsidR="00000000" w:rsidDel="00000000" w:rsidP="00000000" w:rsidRDefault="00000000" w:rsidRPr="00000000" w14:paraId="00000043">
      <w:pPr>
        <w:spacing w:after="0" w:line="276" w:lineRule="auto"/>
        <w:ind w:left="734" w:firstLine="0"/>
        <w:jc w:val="both"/>
        <w:rPr>
          <w:rFonts w:ascii="Calibri" w:cs="Calibri" w:eastAsia="Calibri" w:hAnsi="Calibri"/>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44">
      <w:pPr>
        <w:spacing w:after="12" w:line="250" w:lineRule="auto"/>
        <w:ind w:left="1094" w:hanging="360"/>
        <w:jc w:val="both"/>
        <w:rPr>
          <w:rFonts w:ascii="Calibri" w:cs="Calibri" w:eastAsia="Calibri" w:hAnsi="Calibri"/>
        </w:rPr>
      </w:pPr>
      <w:r w:rsidDel="00000000" w:rsidR="00000000" w:rsidRPr="00000000">
        <w:rPr>
          <w:rFonts w:ascii="Arial" w:cs="Arial" w:eastAsia="Arial" w:hAnsi="Arial"/>
          <w:rtl w:val="0"/>
        </w:rPr>
        <w:t xml:space="preserve">1. The committee is composed of a Chair and at least 6 members of which representation may come from the following discipline/ sector: </w:t>
      </w:r>
      <w:r w:rsidDel="00000000" w:rsidR="00000000" w:rsidRPr="00000000">
        <w:rPr>
          <w:rtl w:val="0"/>
        </w:rPr>
      </w:r>
    </w:p>
    <w:p w:rsidR="00000000" w:rsidDel="00000000" w:rsidP="00000000" w:rsidRDefault="00000000" w:rsidRPr="00000000" w14:paraId="00000045">
      <w:pPr>
        <w:numPr>
          <w:ilvl w:val="1"/>
          <w:numId w:val="5"/>
        </w:numPr>
        <w:spacing w:after="12" w:line="250" w:lineRule="auto"/>
        <w:ind w:left="2266" w:hanging="1006"/>
        <w:jc w:val="both"/>
        <w:rPr>
          <w:rFonts w:ascii="Calibri" w:cs="Calibri" w:eastAsia="Calibri" w:hAnsi="Calibri"/>
        </w:rPr>
      </w:pPr>
      <w:r w:rsidDel="00000000" w:rsidR="00000000" w:rsidRPr="00000000">
        <w:rPr>
          <w:rFonts w:ascii="Arial" w:cs="Arial" w:eastAsia="Arial" w:hAnsi="Arial"/>
          <w:rtl w:val="0"/>
        </w:rPr>
        <w:t xml:space="preserve">Doctor of Medicine/Health Researcher </w:t>
      </w:r>
      <w:r w:rsidDel="00000000" w:rsidR="00000000" w:rsidRPr="00000000">
        <w:rPr>
          <w:rtl w:val="0"/>
        </w:rPr>
      </w:r>
    </w:p>
    <w:p w:rsidR="00000000" w:rsidDel="00000000" w:rsidP="00000000" w:rsidRDefault="00000000" w:rsidRPr="00000000" w14:paraId="00000046">
      <w:pPr>
        <w:numPr>
          <w:ilvl w:val="1"/>
          <w:numId w:val="5"/>
        </w:numPr>
        <w:spacing w:after="12" w:line="250" w:lineRule="auto"/>
        <w:ind w:left="2266" w:hanging="1006"/>
        <w:jc w:val="both"/>
        <w:rPr>
          <w:rFonts w:ascii="Calibri" w:cs="Calibri" w:eastAsia="Calibri" w:hAnsi="Calibri"/>
        </w:rPr>
      </w:pPr>
      <w:r w:rsidDel="00000000" w:rsidR="00000000" w:rsidRPr="00000000">
        <w:rPr>
          <w:rFonts w:ascii="Arial" w:cs="Arial" w:eastAsia="Arial" w:hAnsi="Arial"/>
          <w:rtl w:val="0"/>
        </w:rPr>
        <w:t xml:space="preserve">Religious Sector </w:t>
      </w:r>
      <w:r w:rsidDel="00000000" w:rsidR="00000000" w:rsidRPr="00000000">
        <w:rPr>
          <w:rtl w:val="0"/>
        </w:rPr>
      </w:r>
    </w:p>
    <w:p w:rsidR="00000000" w:rsidDel="00000000" w:rsidP="00000000" w:rsidRDefault="00000000" w:rsidRPr="00000000" w14:paraId="00000047">
      <w:pPr>
        <w:numPr>
          <w:ilvl w:val="1"/>
          <w:numId w:val="5"/>
        </w:numPr>
        <w:spacing w:after="12" w:line="250" w:lineRule="auto"/>
        <w:ind w:left="2266" w:hanging="1006"/>
        <w:jc w:val="both"/>
        <w:rPr>
          <w:rFonts w:ascii="Calibri" w:cs="Calibri" w:eastAsia="Calibri" w:hAnsi="Calibri"/>
        </w:rPr>
      </w:pPr>
      <w:r w:rsidDel="00000000" w:rsidR="00000000" w:rsidRPr="00000000">
        <w:rPr>
          <w:rFonts w:ascii="Arial" w:cs="Arial" w:eastAsia="Arial" w:hAnsi="Arial"/>
          <w:rtl w:val="0"/>
        </w:rPr>
        <w:t xml:space="preserve">Environmental Scientist/ Engineer </w:t>
      </w:r>
      <w:r w:rsidDel="00000000" w:rsidR="00000000" w:rsidRPr="00000000">
        <w:rPr>
          <w:rtl w:val="0"/>
        </w:rPr>
      </w:r>
    </w:p>
    <w:p w:rsidR="00000000" w:rsidDel="00000000" w:rsidP="00000000" w:rsidRDefault="00000000" w:rsidRPr="00000000" w14:paraId="00000048">
      <w:pPr>
        <w:numPr>
          <w:ilvl w:val="1"/>
          <w:numId w:val="5"/>
        </w:numPr>
        <w:spacing w:after="12" w:line="250" w:lineRule="auto"/>
        <w:ind w:left="2266" w:hanging="1006"/>
        <w:jc w:val="both"/>
        <w:rPr>
          <w:rFonts w:ascii="Calibri" w:cs="Calibri" w:eastAsia="Calibri" w:hAnsi="Calibri"/>
        </w:rPr>
      </w:pPr>
      <w:r w:rsidDel="00000000" w:rsidR="00000000" w:rsidRPr="00000000">
        <w:rPr>
          <w:rFonts w:ascii="Arial" w:cs="Arial" w:eastAsia="Arial" w:hAnsi="Arial"/>
          <w:rtl w:val="0"/>
        </w:rPr>
        <w:t xml:space="preserve">Legal Practitioner </w:t>
      </w:r>
      <w:r w:rsidDel="00000000" w:rsidR="00000000" w:rsidRPr="00000000">
        <w:rPr>
          <w:rtl w:val="0"/>
        </w:rPr>
      </w:r>
    </w:p>
    <w:p w:rsidR="00000000" w:rsidDel="00000000" w:rsidP="00000000" w:rsidRDefault="00000000" w:rsidRPr="00000000" w14:paraId="00000049">
      <w:pPr>
        <w:numPr>
          <w:ilvl w:val="1"/>
          <w:numId w:val="5"/>
        </w:numPr>
        <w:spacing w:after="12" w:line="250" w:lineRule="auto"/>
        <w:ind w:left="2266" w:hanging="1006"/>
        <w:jc w:val="both"/>
        <w:rPr>
          <w:rFonts w:ascii="Calibri" w:cs="Calibri" w:eastAsia="Calibri" w:hAnsi="Calibri"/>
        </w:rPr>
      </w:pPr>
      <w:r w:rsidDel="00000000" w:rsidR="00000000" w:rsidRPr="00000000">
        <w:rPr>
          <w:rFonts w:ascii="Arial" w:cs="Arial" w:eastAsia="Arial" w:hAnsi="Arial"/>
          <w:rtl w:val="0"/>
        </w:rPr>
        <w:t xml:space="preserve">Social and Behavioral Scientist/ Researcher </w:t>
      </w:r>
      <w:r w:rsidDel="00000000" w:rsidR="00000000" w:rsidRPr="00000000">
        <w:rPr>
          <w:rtl w:val="0"/>
        </w:rPr>
      </w:r>
    </w:p>
    <w:p w:rsidR="00000000" w:rsidDel="00000000" w:rsidP="00000000" w:rsidRDefault="00000000" w:rsidRPr="00000000" w14:paraId="0000004A">
      <w:pPr>
        <w:numPr>
          <w:ilvl w:val="1"/>
          <w:numId w:val="5"/>
        </w:numPr>
        <w:spacing w:after="12" w:line="250" w:lineRule="auto"/>
        <w:ind w:left="2266" w:hanging="1006"/>
        <w:jc w:val="both"/>
        <w:rPr>
          <w:rFonts w:ascii="Calibri" w:cs="Calibri" w:eastAsia="Calibri" w:hAnsi="Calibri"/>
        </w:rPr>
      </w:pPr>
      <w:r w:rsidDel="00000000" w:rsidR="00000000" w:rsidRPr="00000000">
        <w:rPr>
          <w:rFonts w:ascii="Arial" w:cs="Arial" w:eastAsia="Arial" w:hAnsi="Arial"/>
          <w:rtl w:val="0"/>
        </w:rPr>
        <w:t xml:space="preserve">Public Health </w:t>
      </w:r>
      <w:r w:rsidDel="00000000" w:rsidR="00000000" w:rsidRPr="00000000">
        <w:rPr>
          <w:rtl w:val="0"/>
        </w:rPr>
      </w:r>
    </w:p>
    <w:p w:rsidR="00000000" w:rsidDel="00000000" w:rsidP="00000000" w:rsidRDefault="00000000" w:rsidRPr="00000000" w14:paraId="0000004B">
      <w:pPr>
        <w:numPr>
          <w:ilvl w:val="1"/>
          <w:numId w:val="5"/>
        </w:numPr>
        <w:spacing w:after="1" w:line="256" w:lineRule="auto"/>
        <w:ind w:left="2266" w:hanging="1006"/>
        <w:jc w:val="both"/>
        <w:rPr>
          <w:rFonts w:ascii="Calibri" w:cs="Calibri" w:eastAsia="Calibri" w:hAnsi="Calibri"/>
        </w:rPr>
      </w:pPr>
      <w:r w:rsidDel="00000000" w:rsidR="00000000" w:rsidRPr="00000000">
        <w:rPr>
          <w:rFonts w:ascii="Arial" w:cs="Arial" w:eastAsia="Arial" w:hAnsi="Arial"/>
          <w:rtl w:val="0"/>
        </w:rPr>
        <w:t xml:space="preserve">Layperson/ </w:t>
      </w:r>
      <w:r w:rsidDel="00000000" w:rsidR="00000000" w:rsidRPr="00000000">
        <w:rPr>
          <w:rFonts w:ascii="Arial" w:cs="Arial" w:eastAsia="Arial" w:hAnsi="Arial"/>
          <w:i w:val="1"/>
          <w:rtl w:val="0"/>
        </w:rPr>
        <w:t xml:space="preserve">probationary member</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4C">
      <w:pPr>
        <w:spacing w:after="0" w:line="276" w:lineRule="auto"/>
        <w:ind w:left="14" w:firstLine="0"/>
        <w:jc w:val="both"/>
        <w:rPr>
          <w:rFonts w:ascii="Calibri" w:cs="Calibri" w:eastAsia="Calibri" w:hAnsi="Calibri"/>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4D">
      <w:pPr>
        <w:spacing w:after="12" w:line="250" w:lineRule="auto"/>
        <w:ind w:left="1104" w:hanging="10"/>
        <w:jc w:val="both"/>
        <w:rPr>
          <w:rFonts w:ascii="Calibri" w:cs="Calibri" w:eastAsia="Calibri" w:hAnsi="Calibri"/>
        </w:rPr>
      </w:pPr>
      <w:r w:rsidDel="00000000" w:rsidR="00000000" w:rsidRPr="00000000">
        <w:rPr>
          <w:rFonts w:ascii="Arial" w:cs="Arial" w:eastAsia="Arial" w:hAnsi="Arial"/>
          <w:rtl w:val="0"/>
        </w:rPr>
        <w:t xml:space="preserve">The chair and members of the ERC is officially endorsed by the institutional head to the consortium through a release of Special Order. </w:t>
      </w:r>
      <w:r w:rsidDel="00000000" w:rsidR="00000000" w:rsidRPr="00000000">
        <w:rPr>
          <w:rtl w:val="0"/>
        </w:rPr>
      </w:r>
    </w:p>
    <w:p w:rsidR="00000000" w:rsidDel="00000000" w:rsidP="00000000" w:rsidRDefault="00000000" w:rsidRPr="00000000" w14:paraId="0000004E">
      <w:pPr>
        <w:spacing w:after="0" w:line="276" w:lineRule="auto"/>
        <w:ind w:left="14" w:firstLine="0"/>
        <w:jc w:val="both"/>
        <w:rPr>
          <w:rFonts w:ascii="Calibri" w:cs="Calibri" w:eastAsia="Calibri" w:hAnsi="Calibri"/>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4F">
      <w:pPr>
        <w:spacing w:after="0" w:line="276" w:lineRule="auto"/>
        <w:ind w:left="409" w:right="313" w:firstLine="685"/>
        <w:jc w:val="both"/>
        <w:rPr>
          <w:rFonts w:ascii="Calibri" w:cs="Calibri" w:eastAsia="Calibri" w:hAnsi="Calibri"/>
        </w:rPr>
      </w:pPr>
      <w:r w:rsidDel="00000000" w:rsidR="00000000" w:rsidRPr="00000000">
        <w:rPr>
          <w:rFonts w:ascii="Arial" w:cs="Arial" w:eastAsia="Arial" w:hAnsi="Arial"/>
          <w:rtl w:val="0"/>
        </w:rPr>
        <w:t xml:space="preserve">The above composition considers age balance and gender equality.  </w:t>
      </w:r>
      <w:r w:rsidDel="00000000" w:rsidR="00000000" w:rsidRPr="00000000">
        <w:rPr>
          <w:rtl w:val="0"/>
        </w:rPr>
      </w:r>
    </w:p>
    <w:p w:rsidR="00000000" w:rsidDel="00000000" w:rsidP="00000000" w:rsidRDefault="00000000" w:rsidRPr="00000000" w14:paraId="00000050">
      <w:pPr>
        <w:spacing w:after="0" w:line="276" w:lineRule="auto"/>
        <w:ind w:left="1094" w:firstLine="0"/>
        <w:jc w:val="both"/>
        <w:rPr>
          <w:rFonts w:ascii="Calibri" w:cs="Calibri" w:eastAsia="Calibri" w:hAnsi="Calibri"/>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51">
      <w:pPr>
        <w:spacing w:after="12" w:line="250" w:lineRule="auto"/>
        <w:ind w:left="744" w:hanging="10"/>
        <w:jc w:val="both"/>
        <w:rPr>
          <w:rFonts w:ascii="Calibri" w:cs="Calibri" w:eastAsia="Calibri" w:hAnsi="Calibri"/>
        </w:rPr>
      </w:pPr>
      <w:r w:rsidDel="00000000" w:rsidR="00000000" w:rsidRPr="00000000">
        <w:rPr>
          <w:rFonts w:ascii="Arial" w:cs="Arial" w:eastAsia="Arial" w:hAnsi="Arial"/>
          <w:rtl w:val="0"/>
        </w:rPr>
        <w:t xml:space="preserve">2. Committee members will cease to be a member if they will: </w:t>
      </w:r>
      <w:r w:rsidDel="00000000" w:rsidR="00000000" w:rsidRPr="00000000">
        <w:rPr>
          <w:rtl w:val="0"/>
        </w:rPr>
      </w:r>
    </w:p>
    <w:p w:rsidR="00000000" w:rsidDel="00000000" w:rsidP="00000000" w:rsidRDefault="00000000" w:rsidRPr="00000000" w14:paraId="00000052">
      <w:pPr>
        <w:spacing w:after="0" w:line="276" w:lineRule="auto"/>
        <w:ind w:left="734" w:firstLine="0"/>
        <w:jc w:val="both"/>
        <w:rPr>
          <w:rFonts w:ascii="Calibri" w:cs="Calibri" w:eastAsia="Calibri" w:hAnsi="Calibri"/>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53">
      <w:pPr>
        <w:numPr>
          <w:ilvl w:val="5"/>
          <w:numId w:val="4"/>
        </w:numPr>
        <w:spacing w:after="12" w:line="250" w:lineRule="auto"/>
        <w:ind w:left="2597" w:hanging="1337"/>
        <w:jc w:val="both"/>
        <w:rPr>
          <w:rFonts w:ascii="Calibri" w:cs="Calibri" w:eastAsia="Calibri" w:hAnsi="Calibri"/>
        </w:rPr>
      </w:pPr>
      <w:r w:rsidDel="00000000" w:rsidR="00000000" w:rsidRPr="00000000">
        <w:rPr>
          <w:rFonts w:ascii="Arial" w:cs="Arial" w:eastAsia="Arial" w:hAnsi="Arial"/>
          <w:rtl w:val="0"/>
        </w:rPr>
        <w:t xml:space="preserve">Resign from the committee; </w:t>
      </w:r>
      <w:r w:rsidDel="00000000" w:rsidR="00000000" w:rsidRPr="00000000">
        <w:rPr>
          <w:rtl w:val="0"/>
        </w:rPr>
      </w:r>
    </w:p>
    <w:p w:rsidR="00000000" w:rsidDel="00000000" w:rsidP="00000000" w:rsidRDefault="00000000" w:rsidRPr="00000000" w14:paraId="00000054">
      <w:pPr>
        <w:numPr>
          <w:ilvl w:val="5"/>
          <w:numId w:val="4"/>
        </w:numPr>
        <w:spacing w:after="12" w:line="250" w:lineRule="auto"/>
        <w:ind w:left="2597" w:hanging="1337"/>
        <w:jc w:val="both"/>
        <w:rPr>
          <w:rFonts w:ascii="Calibri" w:cs="Calibri" w:eastAsia="Calibri" w:hAnsi="Calibri"/>
        </w:rPr>
      </w:pPr>
      <w:r w:rsidDel="00000000" w:rsidR="00000000" w:rsidRPr="00000000">
        <w:rPr>
          <w:rFonts w:ascii="Arial" w:cs="Arial" w:eastAsia="Arial" w:hAnsi="Arial"/>
          <w:rtl w:val="0"/>
        </w:rPr>
        <w:t xml:space="preserve">Fail to attend 3 consecutive meetings without providing valid excuse to the chairperson; </w:t>
      </w:r>
      <w:r w:rsidDel="00000000" w:rsidR="00000000" w:rsidRPr="00000000">
        <w:rPr>
          <w:rtl w:val="0"/>
        </w:rPr>
      </w:r>
    </w:p>
    <w:p w:rsidR="00000000" w:rsidDel="00000000" w:rsidP="00000000" w:rsidRDefault="00000000" w:rsidRPr="00000000" w14:paraId="00000055">
      <w:pPr>
        <w:numPr>
          <w:ilvl w:val="5"/>
          <w:numId w:val="4"/>
        </w:numPr>
        <w:spacing w:after="12" w:line="250" w:lineRule="auto"/>
        <w:ind w:left="2597" w:hanging="1337"/>
        <w:jc w:val="both"/>
        <w:rPr>
          <w:rFonts w:ascii="Calibri" w:cs="Calibri" w:eastAsia="Calibri" w:hAnsi="Calibri"/>
        </w:rPr>
      </w:pPr>
      <w:r w:rsidDel="00000000" w:rsidR="00000000" w:rsidRPr="00000000">
        <w:rPr>
          <w:rFonts w:ascii="Arial" w:cs="Arial" w:eastAsia="Arial" w:hAnsi="Arial"/>
          <w:rtl w:val="0"/>
        </w:rPr>
        <w:t xml:space="preserve">Resign from their employment; and </w:t>
      </w:r>
      <w:r w:rsidDel="00000000" w:rsidR="00000000" w:rsidRPr="00000000">
        <w:rPr>
          <w:rtl w:val="0"/>
        </w:rPr>
      </w:r>
    </w:p>
    <w:p w:rsidR="00000000" w:rsidDel="00000000" w:rsidP="00000000" w:rsidRDefault="00000000" w:rsidRPr="00000000" w14:paraId="00000056">
      <w:pPr>
        <w:numPr>
          <w:ilvl w:val="5"/>
          <w:numId w:val="4"/>
        </w:numPr>
        <w:spacing w:after="12" w:line="250" w:lineRule="auto"/>
        <w:ind w:left="2597" w:hanging="1337"/>
        <w:jc w:val="both"/>
        <w:rPr>
          <w:rFonts w:ascii="Calibri" w:cs="Calibri" w:eastAsia="Calibri" w:hAnsi="Calibri"/>
        </w:rPr>
      </w:pPr>
      <w:r w:rsidDel="00000000" w:rsidR="00000000" w:rsidRPr="00000000">
        <w:rPr>
          <w:rFonts w:ascii="Arial" w:cs="Arial" w:eastAsia="Arial" w:hAnsi="Arial"/>
          <w:rtl w:val="0"/>
        </w:rPr>
        <w:t xml:space="preserve">Breach confidentiality </w:t>
      </w:r>
      <w:r w:rsidDel="00000000" w:rsidR="00000000" w:rsidRPr="00000000">
        <w:rPr>
          <w:rtl w:val="0"/>
        </w:rPr>
      </w:r>
    </w:p>
    <w:p w:rsidR="00000000" w:rsidDel="00000000" w:rsidP="00000000" w:rsidRDefault="00000000" w:rsidRPr="00000000" w14:paraId="00000057">
      <w:pPr>
        <w:spacing w:after="0" w:line="276" w:lineRule="auto"/>
        <w:ind w:left="2174" w:firstLine="0"/>
        <w:jc w:val="both"/>
        <w:rPr>
          <w:rFonts w:ascii="Calibri" w:cs="Calibri" w:eastAsia="Calibri" w:hAnsi="Calibri"/>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58">
      <w:pPr>
        <w:spacing w:after="12" w:line="250" w:lineRule="auto"/>
        <w:ind w:left="1094" w:hanging="360"/>
        <w:jc w:val="both"/>
        <w:rPr>
          <w:rFonts w:ascii="Calibri" w:cs="Calibri" w:eastAsia="Calibri" w:hAnsi="Calibri"/>
        </w:rPr>
      </w:pPr>
      <w:r w:rsidDel="00000000" w:rsidR="00000000" w:rsidRPr="00000000">
        <w:rPr>
          <w:rFonts w:ascii="Arial" w:cs="Arial" w:eastAsia="Arial" w:hAnsi="Arial"/>
          <w:rtl w:val="0"/>
        </w:rPr>
        <w:t xml:space="preserve">3. Any vacant position/s will be filled by the institution the previous member was affiliated with</w:t>
        <w:tab/>
        <w:t xml:space="preserve">.  </w:t>
      </w:r>
      <w:r w:rsidDel="00000000" w:rsidR="00000000" w:rsidRPr="00000000">
        <w:rPr>
          <w:rtl w:val="0"/>
        </w:rPr>
      </w:r>
    </w:p>
    <w:p w:rsidR="00000000" w:rsidDel="00000000" w:rsidP="00000000" w:rsidRDefault="00000000" w:rsidRPr="00000000" w14:paraId="00000059">
      <w:pPr>
        <w:spacing w:after="3" w:line="238" w:lineRule="auto"/>
        <w:ind w:left="14" w:right="8315" w:firstLine="0"/>
        <w:jc w:val="both"/>
        <w:rPr>
          <w:rFonts w:ascii="Calibri" w:cs="Calibri" w:eastAsia="Calibri" w:hAnsi="Calibri"/>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5A">
      <w:pPr>
        <w:numPr>
          <w:ilvl w:val="0"/>
          <w:numId w:val="2"/>
        </w:numPr>
        <w:spacing w:after="12" w:line="250" w:lineRule="auto"/>
        <w:ind w:left="795" w:hanging="794"/>
        <w:jc w:val="both"/>
        <w:rPr>
          <w:rFonts w:ascii="Calibri" w:cs="Calibri" w:eastAsia="Calibri" w:hAnsi="Calibri"/>
        </w:rPr>
      </w:pPr>
      <w:r w:rsidDel="00000000" w:rsidR="00000000" w:rsidRPr="00000000">
        <w:rPr>
          <w:rFonts w:ascii="Arial" w:cs="Arial" w:eastAsia="Arial" w:hAnsi="Arial"/>
          <w:rtl w:val="0"/>
        </w:rPr>
        <w:t xml:space="preserve">ROLES and RESPONSIBILITIES OF MEMBERS </w:t>
      </w:r>
      <w:r w:rsidDel="00000000" w:rsidR="00000000" w:rsidRPr="00000000">
        <w:rPr>
          <w:rtl w:val="0"/>
        </w:rPr>
      </w:r>
    </w:p>
    <w:p w:rsidR="00000000" w:rsidDel="00000000" w:rsidP="00000000" w:rsidRDefault="00000000" w:rsidRPr="00000000" w14:paraId="0000005B">
      <w:pPr>
        <w:spacing w:after="0" w:line="276" w:lineRule="auto"/>
        <w:ind w:left="1094" w:firstLine="0"/>
        <w:jc w:val="both"/>
        <w:rPr>
          <w:rFonts w:ascii="Calibri" w:cs="Calibri" w:eastAsia="Calibri" w:hAnsi="Calibri"/>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5C">
      <w:pPr>
        <w:spacing w:after="0" w:line="276" w:lineRule="auto"/>
        <w:ind w:left="1094" w:firstLine="0"/>
        <w:jc w:val="both"/>
        <w:rPr>
          <w:rFonts w:ascii="Calibri" w:cs="Calibri" w:eastAsia="Calibri" w:hAnsi="Calibri"/>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5D">
      <w:pPr>
        <w:spacing w:after="12" w:line="250" w:lineRule="auto"/>
        <w:ind w:left="634" w:hanging="10"/>
        <w:jc w:val="both"/>
        <w:rPr>
          <w:rFonts w:ascii="Calibri" w:cs="Calibri" w:eastAsia="Calibri" w:hAnsi="Calibri"/>
        </w:rPr>
      </w:pPr>
      <w:r w:rsidDel="00000000" w:rsidR="00000000" w:rsidRPr="00000000">
        <w:rPr>
          <w:rFonts w:ascii="Arial" w:cs="Arial" w:eastAsia="Arial" w:hAnsi="Arial"/>
          <w:rtl w:val="0"/>
        </w:rPr>
        <w:t xml:space="preserve">i. The ERC Chair is appointed by the EVHRDC Chair and is accountable for: </w:t>
      </w:r>
      <w:r w:rsidDel="00000000" w:rsidR="00000000" w:rsidRPr="00000000">
        <w:rPr>
          <w:rtl w:val="0"/>
        </w:rPr>
      </w:r>
    </w:p>
    <w:p w:rsidR="00000000" w:rsidDel="00000000" w:rsidP="00000000" w:rsidRDefault="00000000" w:rsidRPr="00000000" w14:paraId="0000005E">
      <w:pPr>
        <w:spacing w:after="0" w:line="276" w:lineRule="auto"/>
        <w:ind w:left="1814" w:firstLine="0"/>
        <w:jc w:val="both"/>
        <w:rPr>
          <w:rFonts w:ascii="Calibri" w:cs="Calibri" w:eastAsia="Calibri" w:hAnsi="Calibri"/>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5F">
      <w:pPr>
        <w:spacing w:after="12" w:line="250" w:lineRule="auto"/>
        <w:ind w:left="1799" w:hanging="705"/>
        <w:jc w:val="both"/>
        <w:rPr>
          <w:rFonts w:ascii="Calibri" w:cs="Calibri" w:eastAsia="Calibri" w:hAnsi="Calibri"/>
        </w:rPr>
      </w:pPr>
      <w:r w:rsidDel="00000000" w:rsidR="00000000" w:rsidRPr="00000000">
        <w:rPr>
          <w:rFonts w:ascii="Arial" w:cs="Arial" w:eastAsia="Arial" w:hAnsi="Arial"/>
          <w:rtl w:val="0"/>
        </w:rPr>
        <w:t xml:space="preserve">1.1</w:t>
        <w:tab/>
        <w:t xml:space="preserve">Presiding the conduct of the committee meeting according to the agenda and time available; </w:t>
      </w:r>
      <w:r w:rsidDel="00000000" w:rsidR="00000000" w:rsidRPr="00000000">
        <w:rPr>
          <w:rtl w:val="0"/>
        </w:rPr>
      </w:r>
    </w:p>
    <w:p w:rsidR="00000000" w:rsidDel="00000000" w:rsidP="00000000" w:rsidRDefault="00000000" w:rsidRPr="00000000" w14:paraId="00000060">
      <w:pPr>
        <w:spacing w:after="12" w:line="250" w:lineRule="auto"/>
        <w:ind w:left="1094" w:firstLine="0"/>
        <w:jc w:val="both"/>
        <w:rPr>
          <w:rFonts w:ascii="Calibri" w:cs="Calibri" w:eastAsia="Calibri" w:hAnsi="Calibri"/>
        </w:rPr>
      </w:pPr>
      <w:r w:rsidDel="00000000" w:rsidR="00000000" w:rsidRPr="00000000">
        <w:rPr>
          <w:rFonts w:ascii="Arial" w:cs="Arial" w:eastAsia="Arial" w:hAnsi="Arial"/>
          <w:rtl w:val="0"/>
        </w:rPr>
        <w:t xml:space="preserve">1.2       Facilitating the review of proposals for ethical consideration/s;  </w:t>
      </w:r>
      <w:r w:rsidDel="00000000" w:rsidR="00000000" w:rsidRPr="00000000">
        <w:rPr>
          <w:rtl w:val="0"/>
        </w:rPr>
      </w:r>
    </w:p>
    <w:p w:rsidR="00000000" w:rsidDel="00000000" w:rsidP="00000000" w:rsidRDefault="00000000" w:rsidRPr="00000000" w14:paraId="00000061">
      <w:pPr>
        <w:spacing w:after="12" w:line="250" w:lineRule="auto"/>
        <w:ind w:left="1799" w:hanging="705"/>
        <w:jc w:val="both"/>
        <w:rPr>
          <w:rFonts w:ascii="Calibri" w:cs="Calibri" w:eastAsia="Calibri" w:hAnsi="Calibri"/>
        </w:rPr>
      </w:pPr>
      <w:r w:rsidDel="00000000" w:rsidR="00000000" w:rsidRPr="00000000">
        <w:rPr>
          <w:rFonts w:ascii="Arial" w:cs="Arial" w:eastAsia="Arial" w:hAnsi="Arial"/>
          <w:rtl w:val="0"/>
        </w:rPr>
        <w:t xml:space="preserve">1.3</w:t>
        <w:tab/>
        <w:t xml:space="preserve">Facilitating the monitoring and the evaluation of ethically approved       researches; </w:t>
      </w:r>
      <w:r w:rsidDel="00000000" w:rsidR="00000000" w:rsidRPr="00000000">
        <w:rPr>
          <w:rtl w:val="0"/>
        </w:rPr>
      </w:r>
    </w:p>
    <w:p w:rsidR="00000000" w:rsidDel="00000000" w:rsidP="00000000" w:rsidRDefault="00000000" w:rsidRPr="00000000" w14:paraId="00000062">
      <w:pPr>
        <w:spacing w:after="12" w:line="250" w:lineRule="auto"/>
        <w:ind w:left="1094" w:firstLine="0"/>
        <w:jc w:val="both"/>
        <w:rPr>
          <w:rFonts w:ascii="Arial" w:cs="Arial" w:eastAsia="Arial" w:hAnsi="Arial"/>
        </w:rPr>
      </w:pPr>
      <w:r w:rsidDel="00000000" w:rsidR="00000000" w:rsidRPr="00000000">
        <w:rPr>
          <w:rFonts w:ascii="Arial" w:cs="Arial" w:eastAsia="Arial" w:hAnsi="Arial"/>
          <w:rtl w:val="0"/>
        </w:rPr>
        <w:t xml:space="preserve">1.4       Facilitating the preparation of planned activities of the committee;</w:t>
      </w:r>
    </w:p>
    <w:p w:rsidR="00000000" w:rsidDel="00000000" w:rsidP="00000000" w:rsidRDefault="00000000" w:rsidRPr="00000000" w14:paraId="00000063">
      <w:pPr>
        <w:spacing w:after="12" w:line="250" w:lineRule="auto"/>
        <w:ind w:left="1799" w:hanging="705"/>
        <w:jc w:val="both"/>
        <w:rPr>
          <w:rFonts w:ascii="Arial" w:cs="Arial" w:eastAsia="Arial" w:hAnsi="Arial"/>
        </w:rPr>
      </w:pPr>
      <w:r w:rsidDel="00000000" w:rsidR="00000000" w:rsidRPr="00000000">
        <w:rPr>
          <w:rFonts w:ascii="Arial" w:cs="Arial" w:eastAsia="Arial" w:hAnsi="Arial"/>
          <w:rtl w:val="0"/>
        </w:rPr>
        <w:t xml:space="preserve">1.5       Assigning tasks to the members of the committee on issues/ matters/ topics   pertinent to the committee’s concern; </w:t>
      </w:r>
    </w:p>
    <w:p w:rsidR="00000000" w:rsidDel="00000000" w:rsidP="00000000" w:rsidRDefault="00000000" w:rsidRPr="00000000" w14:paraId="00000064">
      <w:pPr>
        <w:spacing w:after="12" w:line="250" w:lineRule="auto"/>
        <w:ind w:left="1814" w:hanging="720"/>
        <w:jc w:val="both"/>
        <w:rPr>
          <w:rFonts w:ascii="Calibri" w:cs="Calibri" w:eastAsia="Calibri" w:hAnsi="Calibri"/>
        </w:rPr>
      </w:pPr>
      <w:r w:rsidDel="00000000" w:rsidR="00000000" w:rsidRPr="00000000">
        <w:rPr>
          <w:rFonts w:ascii="Arial" w:cs="Arial" w:eastAsia="Arial" w:hAnsi="Arial"/>
          <w:rtl w:val="0"/>
        </w:rPr>
        <w:t xml:space="preserve">1.6     Coordinating with the other committees of EVHRDC on matters affecting/ related to the ethics committee; </w:t>
      </w:r>
      <w:r w:rsidDel="00000000" w:rsidR="00000000" w:rsidRPr="00000000">
        <w:rPr>
          <w:rtl w:val="0"/>
        </w:rPr>
      </w:r>
    </w:p>
    <w:p w:rsidR="00000000" w:rsidDel="00000000" w:rsidP="00000000" w:rsidRDefault="00000000" w:rsidRPr="00000000" w14:paraId="00000065">
      <w:pPr>
        <w:spacing w:after="12" w:line="250" w:lineRule="auto"/>
        <w:ind w:left="1814" w:hanging="720"/>
        <w:jc w:val="both"/>
        <w:rPr>
          <w:rFonts w:ascii="Arial" w:cs="Arial" w:eastAsia="Arial" w:hAnsi="Arial"/>
        </w:rPr>
      </w:pPr>
      <w:r w:rsidDel="00000000" w:rsidR="00000000" w:rsidRPr="00000000">
        <w:rPr>
          <w:rFonts w:ascii="Arial" w:cs="Arial" w:eastAsia="Arial" w:hAnsi="Arial"/>
          <w:rtl w:val="0"/>
        </w:rPr>
        <w:t xml:space="preserve">1.7        Coordinating with the EVHRDC ERC Staff Secretary in the implementation of activities and report preparations and financial management of the committee; and </w:t>
      </w:r>
    </w:p>
    <w:p w:rsidR="00000000" w:rsidDel="00000000" w:rsidP="00000000" w:rsidRDefault="00000000" w:rsidRPr="00000000" w14:paraId="00000066">
      <w:pPr>
        <w:spacing w:after="12" w:line="250" w:lineRule="auto"/>
        <w:ind w:left="1094" w:firstLine="0"/>
        <w:jc w:val="both"/>
        <w:rPr>
          <w:rFonts w:ascii="Calibri" w:cs="Calibri" w:eastAsia="Calibri" w:hAnsi="Calibri"/>
        </w:rPr>
      </w:pPr>
      <w:r w:rsidDel="00000000" w:rsidR="00000000" w:rsidRPr="00000000">
        <w:rPr>
          <w:rFonts w:ascii="Arial" w:cs="Arial" w:eastAsia="Arial" w:hAnsi="Arial"/>
          <w:rtl w:val="0"/>
        </w:rPr>
        <w:t xml:space="preserve">1.8</w:t>
        <w:tab/>
        <w:t xml:space="preserve">      Overseeing the programs of the committee. </w:t>
      </w:r>
      <w:r w:rsidDel="00000000" w:rsidR="00000000" w:rsidRPr="00000000">
        <w:rPr>
          <w:rtl w:val="0"/>
        </w:rPr>
      </w:r>
    </w:p>
    <w:p w:rsidR="00000000" w:rsidDel="00000000" w:rsidP="00000000" w:rsidRDefault="00000000" w:rsidRPr="00000000" w14:paraId="00000067">
      <w:pPr>
        <w:spacing w:after="12" w:line="250" w:lineRule="auto"/>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68">
      <w:pPr>
        <w:spacing w:after="12" w:line="250" w:lineRule="auto"/>
        <w:ind w:left="576" w:firstLine="0"/>
        <w:jc w:val="both"/>
        <w:rPr>
          <w:rFonts w:ascii="Arial" w:cs="Arial" w:eastAsia="Arial" w:hAnsi="Arial"/>
        </w:rPr>
      </w:pPr>
      <w:r w:rsidDel="00000000" w:rsidR="00000000" w:rsidRPr="00000000">
        <w:rPr>
          <w:rFonts w:ascii="Arial" w:cs="Arial" w:eastAsia="Arial" w:hAnsi="Arial"/>
          <w:rtl w:val="0"/>
        </w:rPr>
        <w:t xml:space="preserve">ii. The ERC Vice-Chair is elected by the committee and is accountable for:</w:t>
      </w:r>
    </w:p>
    <w:p w:rsidR="00000000" w:rsidDel="00000000" w:rsidP="00000000" w:rsidRDefault="00000000" w:rsidRPr="00000000" w14:paraId="00000069">
      <w:pPr>
        <w:spacing w:after="12" w:line="250" w:lineRule="auto"/>
        <w:ind w:left="57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A">
      <w:pPr>
        <w:spacing w:after="12" w:line="250" w:lineRule="auto"/>
        <w:ind w:left="1800" w:hanging="1800"/>
        <w:jc w:val="both"/>
        <w:rPr>
          <w:rFonts w:ascii="Arial" w:cs="Arial" w:eastAsia="Arial" w:hAnsi="Arial"/>
        </w:rPr>
      </w:pPr>
      <w:r w:rsidDel="00000000" w:rsidR="00000000" w:rsidRPr="00000000">
        <w:rPr>
          <w:rFonts w:ascii="Arial" w:cs="Arial" w:eastAsia="Arial" w:hAnsi="Arial"/>
          <w:rtl w:val="0"/>
        </w:rPr>
        <w:t xml:space="preserve">                 2.1 </w:t>
        <w:tab/>
        <w:t xml:space="preserve">Performs the task of the committee chair in events where she is unavailable;</w:t>
      </w:r>
    </w:p>
    <w:p w:rsidR="00000000" w:rsidDel="00000000" w:rsidP="00000000" w:rsidRDefault="00000000" w:rsidRPr="00000000" w14:paraId="0000006B">
      <w:pPr>
        <w:spacing w:after="12" w:line="250" w:lineRule="auto"/>
        <w:ind w:left="1729" w:hanging="720"/>
        <w:jc w:val="both"/>
        <w:rPr>
          <w:rFonts w:ascii="Arial" w:cs="Arial" w:eastAsia="Arial" w:hAnsi="Arial"/>
        </w:rPr>
      </w:pPr>
      <w:r w:rsidDel="00000000" w:rsidR="00000000" w:rsidRPr="00000000">
        <w:rPr>
          <w:rFonts w:ascii="Arial" w:cs="Arial" w:eastAsia="Arial" w:hAnsi="Arial"/>
          <w:rtl w:val="0"/>
        </w:rPr>
        <w:t xml:space="preserve">2.2      Regularly attending the committee meeting as scheduled by the committee Chair;</w:t>
      </w:r>
    </w:p>
    <w:p w:rsidR="00000000" w:rsidDel="00000000" w:rsidP="00000000" w:rsidRDefault="00000000" w:rsidRPr="00000000" w14:paraId="0000006C">
      <w:pPr>
        <w:spacing w:after="12" w:line="250" w:lineRule="auto"/>
        <w:ind w:left="1729" w:hanging="720"/>
        <w:jc w:val="both"/>
        <w:rPr>
          <w:rFonts w:ascii="Arial" w:cs="Arial" w:eastAsia="Arial" w:hAnsi="Arial"/>
        </w:rPr>
      </w:pPr>
      <w:r w:rsidDel="00000000" w:rsidR="00000000" w:rsidRPr="00000000">
        <w:rPr>
          <w:rFonts w:ascii="Arial" w:cs="Arial" w:eastAsia="Arial" w:hAnsi="Arial"/>
          <w:rtl w:val="0"/>
        </w:rPr>
        <w:t xml:space="preserve">2.3       Reviewing of proposals for ethical concerns; </w:t>
      </w:r>
    </w:p>
    <w:p w:rsidR="00000000" w:rsidDel="00000000" w:rsidP="00000000" w:rsidRDefault="00000000" w:rsidRPr="00000000" w14:paraId="0000006D">
      <w:pPr>
        <w:spacing w:after="12" w:line="250" w:lineRule="auto"/>
        <w:ind w:left="1729" w:hanging="720"/>
        <w:jc w:val="both"/>
        <w:rPr>
          <w:rFonts w:ascii="Arial" w:cs="Arial" w:eastAsia="Arial" w:hAnsi="Arial"/>
        </w:rPr>
      </w:pPr>
      <w:r w:rsidDel="00000000" w:rsidR="00000000" w:rsidRPr="00000000">
        <w:rPr>
          <w:rFonts w:ascii="Arial" w:cs="Arial" w:eastAsia="Arial" w:hAnsi="Arial"/>
          <w:rtl w:val="0"/>
        </w:rPr>
        <w:t xml:space="preserve">2.4</w:t>
        <w:tab/>
        <w:t xml:space="preserve">Assisting the chair in monitoring and evaluation of ethically approved researches; </w:t>
      </w:r>
    </w:p>
    <w:p w:rsidR="00000000" w:rsidDel="00000000" w:rsidP="00000000" w:rsidRDefault="00000000" w:rsidRPr="00000000" w14:paraId="0000006E">
      <w:pPr>
        <w:spacing w:after="12" w:line="250" w:lineRule="auto"/>
        <w:ind w:left="1729" w:hanging="720"/>
        <w:jc w:val="both"/>
        <w:rPr>
          <w:rFonts w:ascii="Arial" w:cs="Arial" w:eastAsia="Arial" w:hAnsi="Arial"/>
        </w:rPr>
      </w:pPr>
      <w:r w:rsidDel="00000000" w:rsidR="00000000" w:rsidRPr="00000000">
        <w:rPr>
          <w:rFonts w:ascii="Arial" w:cs="Arial" w:eastAsia="Arial" w:hAnsi="Arial"/>
          <w:rtl w:val="0"/>
        </w:rPr>
        <w:t xml:space="preserve">2.5</w:t>
        <w:tab/>
        <w:t xml:space="preserve">Facilitating tasks assigned by the committee chair corresponding to the issues/ matters/ topics pertinent to the committee’s concern; </w:t>
      </w:r>
    </w:p>
    <w:p w:rsidR="00000000" w:rsidDel="00000000" w:rsidP="00000000" w:rsidRDefault="00000000" w:rsidRPr="00000000" w14:paraId="0000006F">
      <w:pPr>
        <w:spacing w:after="12" w:line="250" w:lineRule="auto"/>
        <w:ind w:left="1729" w:hanging="720"/>
        <w:jc w:val="both"/>
        <w:rPr>
          <w:rFonts w:ascii="Arial" w:cs="Arial" w:eastAsia="Arial" w:hAnsi="Arial"/>
        </w:rPr>
      </w:pPr>
      <w:r w:rsidDel="00000000" w:rsidR="00000000" w:rsidRPr="00000000">
        <w:rPr>
          <w:rFonts w:ascii="Arial" w:cs="Arial" w:eastAsia="Arial" w:hAnsi="Arial"/>
          <w:rtl w:val="0"/>
        </w:rPr>
        <w:t xml:space="preserve">2.6</w:t>
        <w:tab/>
        <w:t xml:space="preserve">Assisting the chair in coordinating with the EVHRDC ERC Staff Secretary in the implementation of activities and report preparations and financial matters; and  </w:t>
      </w:r>
    </w:p>
    <w:p w:rsidR="00000000" w:rsidDel="00000000" w:rsidP="00000000" w:rsidRDefault="00000000" w:rsidRPr="00000000" w14:paraId="00000070">
      <w:pPr>
        <w:spacing w:after="12" w:line="250" w:lineRule="auto"/>
        <w:ind w:left="1729" w:hanging="720"/>
        <w:jc w:val="both"/>
        <w:rPr>
          <w:rFonts w:ascii="Arial" w:cs="Arial" w:eastAsia="Arial" w:hAnsi="Arial"/>
        </w:rPr>
      </w:pPr>
      <w:r w:rsidDel="00000000" w:rsidR="00000000" w:rsidRPr="00000000">
        <w:rPr>
          <w:rFonts w:ascii="Arial" w:cs="Arial" w:eastAsia="Arial" w:hAnsi="Arial"/>
          <w:rtl w:val="0"/>
        </w:rPr>
        <w:t xml:space="preserve">2.7</w:t>
        <w:tab/>
        <w:t xml:space="preserve">Assisting the chair in overseeing the programs of the committee.  </w:t>
      </w:r>
    </w:p>
    <w:p w:rsidR="00000000" w:rsidDel="00000000" w:rsidP="00000000" w:rsidRDefault="00000000" w:rsidRPr="00000000" w14:paraId="00000071">
      <w:pPr>
        <w:spacing w:after="0" w:line="276" w:lineRule="auto"/>
        <w:ind w:left="181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2">
      <w:pPr>
        <w:spacing w:after="0" w:line="276" w:lineRule="auto"/>
        <w:ind w:left="181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3">
      <w:pPr>
        <w:spacing w:after="0" w:line="276" w:lineRule="auto"/>
        <w:ind w:left="181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4">
      <w:pPr>
        <w:spacing w:after="0" w:line="276" w:lineRule="auto"/>
        <w:ind w:left="181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5">
      <w:pPr>
        <w:spacing w:after="12" w:line="250" w:lineRule="auto"/>
        <w:ind w:left="576" w:firstLine="0"/>
        <w:jc w:val="both"/>
        <w:rPr>
          <w:rFonts w:ascii="Arial" w:cs="Arial" w:eastAsia="Arial" w:hAnsi="Arial"/>
        </w:rPr>
      </w:pPr>
      <w:r w:rsidDel="00000000" w:rsidR="00000000" w:rsidRPr="00000000">
        <w:rPr>
          <w:rFonts w:ascii="Arial" w:cs="Arial" w:eastAsia="Arial" w:hAnsi="Arial"/>
          <w:rtl w:val="0"/>
        </w:rPr>
        <w:t xml:space="preserve">iii. The ERC Member-Secretary is elected by the committee and is accountable for:</w:t>
      </w:r>
    </w:p>
    <w:p w:rsidR="00000000" w:rsidDel="00000000" w:rsidP="00000000" w:rsidRDefault="00000000" w:rsidRPr="00000000" w14:paraId="00000076">
      <w:pPr>
        <w:spacing w:after="12" w:line="250" w:lineRule="auto"/>
        <w:ind w:left="57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7">
      <w:pPr>
        <w:spacing w:after="12" w:line="250" w:lineRule="auto"/>
        <w:ind w:left="914" w:firstLine="0"/>
        <w:jc w:val="both"/>
        <w:rPr>
          <w:rFonts w:ascii="Arial" w:cs="Arial" w:eastAsia="Arial" w:hAnsi="Arial"/>
        </w:rPr>
      </w:pPr>
      <w:r w:rsidDel="00000000" w:rsidR="00000000" w:rsidRPr="00000000">
        <w:rPr>
          <w:rFonts w:ascii="Arial" w:cs="Arial" w:eastAsia="Arial" w:hAnsi="Arial"/>
          <w:rtl w:val="0"/>
        </w:rPr>
        <w:t xml:space="preserve">3.1</w:t>
        <w:tab/>
        <w:t xml:space="preserve">    Supervises the ERC Members related to good ERC office management</w:t>
      </w:r>
    </w:p>
    <w:p w:rsidR="00000000" w:rsidDel="00000000" w:rsidP="00000000" w:rsidRDefault="00000000" w:rsidRPr="00000000" w14:paraId="00000078">
      <w:pPr>
        <w:spacing w:after="12" w:line="250" w:lineRule="auto"/>
        <w:ind w:left="1633" w:hanging="720"/>
        <w:jc w:val="both"/>
        <w:rPr>
          <w:rFonts w:ascii="Arial" w:cs="Arial" w:eastAsia="Arial" w:hAnsi="Arial"/>
        </w:rPr>
      </w:pPr>
      <w:r w:rsidDel="00000000" w:rsidR="00000000" w:rsidRPr="00000000">
        <w:rPr>
          <w:rFonts w:ascii="Arial" w:cs="Arial" w:eastAsia="Arial" w:hAnsi="Arial"/>
          <w:rtl w:val="0"/>
        </w:rPr>
        <w:t xml:space="preserve">3.2</w:t>
        <w:tab/>
        <w:t xml:space="preserve">Prepares and finalizes the meeting agenda of full-board meeting after consultation with the Chair</w:t>
      </w:r>
    </w:p>
    <w:p w:rsidR="00000000" w:rsidDel="00000000" w:rsidP="00000000" w:rsidRDefault="00000000" w:rsidRPr="00000000" w14:paraId="00000079">
      <w:pPr>
        <w:spacing w:after="12" w:line="250" w:lineRule="auto"/>
        <w:ind w:left="1619" w:hanging="705"/>
        <w:jc w:val="both"/>
        <w:rPr>
          <w:rFonts w:ascii="Arial" w:cs="Arial" w:eastAsia="Arial" w:hAnsi="Arial"/>
        </w:rPr>
      </w:pPr>
      <w:r w:rsidDel="00000000" w:rsidR="00000000" w:rsidRPr="00000000">
        <w:rPr>
          <w:rFonts w:ascii="Arial" w:cs="Arial" w:eastAsia="Arial" w:hAnsi="Arial"/>
          <w:rtl w:val="0"/>
        </w:rPr>
        <w:t xml:space="preserve">3.3</w:t>
        <w:tab/>
        <w:t xml:space="preserve">Collects and reviews the assessment forms submitted by the Primary Reviewers before the meeting</w:t>
      </w:r>
    </w:p>
    <w:p w:rsidR="00000000" w:rsidDel="00000000" w:rsidP="00000000" w:rsidRDefault="00000000" w:rsidRPr="00000000" w14:paraId="0000007A">
      <w:pPr>
        <w:spacing w:after="12" w:line="250" w:lineRule="auto"/>
        <w:ind w:left="1619" w:hanging="705"/>
        <w:jc w:val="both"/>
        <w:rPr>
          <w:rFonts w:ascii="Arial" w:cs="Arial" w:eastAsia="Arial" w:hAnsi="Arial"/>
        </w:rPr>
      </w:pPr>
      <w:r w:rsidDel="00000000" w:rsidR="00000000" w:rsidRPr="00000000">
        <w:rPr>
          <w:rFonts w:ascii="Arial" w:cs="Arial" w:eastAsia="Arial" w:hAnsi="Arial"/>
          <w:rtl w:val="0"/>
        </w:rPr>
        <w:t xml:space="preserve">3.4.</w:t>
        <w:tab/>
        <w:t xml:space="preserve">Ensures that the members completely fill out necessary forms used for the review of protocol or protocol related submissions,</w:t>
      </w:r>
    </w:p>
    <w:p w:rsidR="00000000" w:rsidDel="00000000" w:rsidP="00000000" w:rsidRDefault="00000000" w:rsidRPr="00000000" w14:paraId="0000007B">
      <w:pPr>
        <w:spacing w:after="12" w:line="250" w:lineRule="auto"/>
        <w:ind w:left="1619" w:hanging="705"/>
        <w:jc w:val="both"/>
        <w:rPr>
          <w:rFonts w:ascii="Arial" w:cs="Arial" w:eastAsia="Arial" w:hAnsi="Arial"/>
        </w:rPr>
      </w:pPr>
      <w:r w:rsidDel="00000000" w:rsidR="00000000" w:rsidRPr="00000000">
        <w:rPr>
          <w:rFonts w:ascii="Arial" w:cs="Arial" w:eastAsia="Arial" w:hAnsi="Arial"/>
          <w:rtl w:val="0"/>
        </w:rPr>
        <w:t xml:space="preserve">3.5.</w:t>
        <w:tab/>
        <w:t xml:space="preserve">Supervises the ERC Members in the preparation of the meeting agenda and minutes</w:t>
      </w:r>
    </w:p>
    <w:p w:rsidR="00000000" w:rsidDel="00000000" w:rsidP="00000000" w:rsidRDefault="00000000" w:rsidRPr="00000000" w14:paraId="0000007C">
      <w:pPr>
        <w:spacing w:after="12" w:line="250" w:lineRule="auto"/>
        <w:ind w:left="1633" w:hanging="720"/>
        <w:jc w:val="both"/>
        <w:rPr>
          <w:rFonts w:ascii="Arial" w:cs="Arial" w:eastAsia="Arial" w:hAnsi="Arial"/>
        </w:rPr>
      </w:pPr>
      <w:r w:rsidDel="00000000" w:rsidR="00000000" w:rsidRPr="00000000">
        <w:rPr>
          <w:rFonts w:ascii="Arial" w:cs="Arial" w:eastAsia="Arial" w:hAnsi="Arial"/>
          <w:rtl w:val="0"/>
        </w:rPr>
        <w:t xml:space="preserve">3.6.</w:t>
        <w:tab/>
        <w:t xml:space="preserve">Supervises the ERC Members in the preparation of the annual report of the    ERC to be submitted to PHREB.</w:t>
      </w:r>
    </w:p>
    <w:p w:rsidR="00000000" w:rsidDel="00000000" w:rsidP="00000000" w:rsidRDefault="00000000" w:rsidRPr="00000000" w14:paraId="0000007D">
      <w:pPr>
        <w:spacing w:after="12" w:line="250" w:lineRule="auto"/>
        <w:ind w:left="914" w:firstLine="0"/>
        <w:jc w:val="both"/>
        <w:rPr>
          <w:rFonts w:ascii="Arial" w:cs="Arial" w:eastAsia="Arial" w:hAnsi="Arial"/>
        </w:rPr>
      </w:pPr>
      <w:r w:rsidDel="00000000" w:rsidR="00000000" w:rsidRPr="00000000">
        <w:rPr>
          <w:rFonts w:ascii="Arial" w:cs="Arial" w:eastAsia="Arial" w:hAnsi="Arial"/>
          <w:rtl w:val="0"/>
        </w:rPr>
        <w:t xml:space="preserve">3.7.</w:t>
        <w:tab/>
        <w:t xml:space="preserve">   Ensures good ERC documentation and archiving</w:t>
      </w:r>
    </w:p>
    <w:p w:rsidR="00000000" w:rsidDel="00000000" w:rsidP="00000000" w:rsidRDefault="00000000" w:rsidRPr="00000000" w14:paraId="0000007E">
      <w:pPr>
        <w:spacing w:after="12" w:line="250" w:lineRule="auto"/>
        <w:ind w:left="914" w:firstLine="0"/>
        <w:jc w:val="both"/>
        <w:rPr>
          <w:rFonts w:ascii="Arial" w:cs="Arial" w:eastAsia="Arial" w:hAnsi="Arial"/>
        </w:rPr>
      </w:pPr>
      <w:r w:rsidDel="00000000" w:rsidR="00000000" w:rsidRPr="00000000">
        <w:rPr>
          <w:rFonts w:ascii="Arial" w:cs="Arial" w:eastAsia="Arial" w:hAnsi="Arial"/>
          <w:rtl w:val="0"/>
        </w:rPr>
        <w:t xml:space="preserve">3.8.</w:t>
        <w:tab/>
        <w:t xml:space="preserve">   Ensures overall ERC compliance with good clinical practice.</w:t>
      </w:r>
    </w:p>
    <w:p w:rsidR="00000000" w:rsidDel="00000000" w:rsidP="00000000" w:rsidRDefault="00000000" w:rsidRPr="00000000" w14:paraId="0000007F">
      <w:pPr>
        <w:spacing w:after="12" w:line="250" w:lineRule="auto"/>
        <w:ind w:left="91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0">
      <w:pPr>
        <w:spacing w:after="0" w:line="276" w:lineRule="auto"/>
        <w:ind w:left="576" w:firstLine="0"/>
        <w:jc w:val="both"/>
        <w:rPr>
          <w:rFonts w:ascii="Arial" w:cs="Arial" w:eastAsia="Arial" w:hAnsi="Arial"/>
        </w:rPr>
      </w:pPr>
      <w:r w:rsidDel="00000000" w:rsidR="00000000" w:rsidRPr="00000000">
        <w:rPr>
          <w:rFonts w:ascii="Arial" w:cs="Arial" w:eastAsia="Arial" w:hAnsi="Arial"/>
          <w:rtl w:val="0"/>
        </w:rPr>
        <w:t xml:space="preserve">iv. The Lay (Non-medical/non-scientific) is elected by the committee and is accountable for:</w:t>
      </w:r>
    </w:p>
    <w:p w:rsidR="00000000" w:rsidDel="00000000" w:rsidP="00000000" w:rsidRDefault="00000000" w:rsidRPr="00000000" w14:paraId="00000081">
      <w:pPr>
        <w:spacing w:after="0" w:line="276" w:lineRule="auto"/>
        <w:ind w:left="181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2">
      <w:pPr>
        <w:spacing w:after="0" w:line="276" w:lineRule="auto"/>
        <w:ind w:left="1633" w:hanging="720"/>
        <w:jc w:val="both"/>
        <w:rPr>
          <w:rFonts w:ascii="Arial" w:cs="Arial" w:eastAsia="Arial" w:hAnsi="Arial"/>
        </w:rPr>
      </w:pPr>
      <w:r w:rsidDel="00000000" w:rsidR="00000000" w:rsidRPr="00000000">
        <w:rPr>
          <w:rFonts w:ascii="Arial" w:cs="Arial" w:eastAsia="Arial" w:hAnsi="Arial"/>
          <w:rtl w:val="0"/>
        </w:rPr>
        <w:t xml:space="preserve">4.1 </w:t>
        <w:tab/>
        <w:t xml:space="preserve">The lay (non-medical or non-scientific) member of the ERC focuses on the human subject/participant concerns and reviews the informed consent process and the informed consent forms to ensure adequate and proper application of international and national principles and guidelines.</w:t>
      </w:r>
    </w:p>
    <w:p w:rsidR="00000000" w:rsidDel="00000000" w:rsidP="00000000" w:rsidRDefault="00000000" w:rsidRPr="00000000" w14:paraId="00000083">
      <w:pPr>
        <w:spacing w:after="0" w:line="276" w:lineRule="auto"/>
        <w:ind w:left="1633" w:hanging="720"/>
        <w:jc w:val="both"/>
        <w:rPr>
          <w:rFonts w:ascii="Arial" w:cs="Arial" w:eastAsia="Arial" w:hAnsi="Arial"/>
        </w:rPr>
      </w:pPr>
      <w:r w:rsidDel="00000000" w:rsidR="00000000" w:rsidRPr="00000000">
        <w:rPr>
          <w:rFonts w:ascii="Arial" w:cs="Arial" w:eastAsia="Arial" w:hAnsi="Arial"/>
          <w:rtl w:val="0"/>
        </w:rPr>
        <w:t xml:space="preserve">4.2.</w:t>
        <w:tab/>
        <w:t xml:space="preserve">The primary role of the non-medical, non-scientist member is to share his or her insights about the communities from which participants will be drawn and about the informed consent process and form.</w:t>
      </w:r>
    </w:p>
    <w:p w:rsidR="00000000" w:rsidDel="00000000" w:rsidP="00000000" w:rsidRDefault="00000000" w:rsidRPr="00000000" w14:paraId="00000084">
      <w:pPr>
        <w:spacing w:after="0" w:line="276" w:lineRule="auto"/>
        <w:ind w:left="1633" w:hanging="720"/>
        <w:jc w:val="both"/>
        <w:rPr>
          <w:rFonts w:ascii="Arial" w:cs="Arial" w:eastAsia="Arial" w:hAnsi="Arial"/>
        </w:rPr>
      </w:pPr>
      <w:r w:rsidDel="00000000" w:rsidR="00000000" w:rsidRPr="00000000">
        <w:rPr>
          <w:rFonts w:ascii="Arial" w:cs="Arial" w:eastAsia="Arial" w:hAnsi="Arial"/>
          <w:rtl w:val="0"/>
        </w:rPr>
        <w:t xml:space="preserve">4.3.</w:t>
        <w:tab/>
        <w:t xml:space="preserve">Regularly attending the committee meeting as scheduled by the committee Chair;</w:t>
      </w:r>
    </w:p>
    <w:p w:rsidR="00000000" w:rsidDel="00000000" w:rsidP="00000000" w:rsidRDefault="00000000" w:rsidRPr="00000000" w14:paraId="00000085">
      <w:pPr>
        <w:spacing w:after="0" w:line="276" w:lineRule="auto"/>
        <w:ind w:left="1633" w:hanging="720"/>
        <w:jc w:val="both"/>
        <w:rPr>
          <w:rFonts w:ascii="Arial" w:cs="Arial" w:eastAsia="Arial" w:hAnsi="Arial"/>
        </w:rPr>
      </w:pPr>
      <w:r w:rsidDel="00000000" w:rsidR="00000000" w:rsidRPr="00000000">
        <w:rPr>
          <w:rFonts w:ascii="Arial" w:cs="Arial" w:eastAsia="Arial" w:hAnsi="Arial"/>
          <w:rtl w:val="0"/>
        </w:rPr>
        <w:t xml:space="preserve">4.4.</w:t>
        <w:tab/>
        <w:t xml:space="preserve">Reviewing of proposals for ethical concerns;</w:t>
      </w:r>
    </w:p>
    <w:p w:rsidR="00000000" w:rsidDel="00000000" w:rsidP="00000000" w:rsidRDefault="00000000" w:rsidRPr="00000000" w14:paraId="00000086">
      <w:pPr>
        <w:spacing w:after="0" w:line="276" w:lineRule="auto"/>
        <w:ind w:left="1633" w:hanging="720"/>
        <w:jc w:val="both"/>
        <w:rPr>
          <w:rFonts w:ascii="Arial" w:cs="Arial" w:eastAsia="Arial" w:hAnsi="Arial"/>
        </w:rPr>
      </w:pPr>
      <w:r w:rsidDel="00000000" w:rsidR="00000000" w:rsidRPr="00000000">
        <w:rPr>
          <w:rFonts w:ascii="Arial" w:cs="Arial" w:eastAsia="Arial" w:hAnsi="Arial"/>
          <w:rtl w:val="0"/>
        </w:rPr>
        <w:t xml:space="preserve">4.5.</w:t>
        <w:tab/>
        <w:t xml:space="preserve">Assisting the chair in monitoring and evaluation of ethically approved researches;</w:t>
      </w:r>
    </w:p>
    <w:p w:rsidR="00000000" w:rsidDel="00000000" w:rsidP="00000000" w:rsidRDefault="00000000" w:rsidRPr="00000000" w14:paraId="00000087">
      <w:pPr>
        <w:spacing w:after="0" w:line="276" w:lineRule="auto"/>
        <w:ind w:left="1633" w:hanging="720"/>
        <w:jc w:val="both"/>
        <w:rPr>
          <w:rFonts w:ascii="Arial" w:cs="Arial" w:eastAsia="Arial" w:hAnsi="Arial"/>
        </w:rPr>
      </w:pPr>
      <w:r w:rsidDel="00000000" w:rsidR="00000000" w:rsidRPr="00000000">
        <w:rPr>
          <w:rFonts w:ascii="Arial" w:cs="Arial" w:eastAsia="Arial" w:hAnsi="Arial"/>
          <w:rtl w:val="0"/>
        </w:rPr>
        <w:t xml:space="preserve">4.6.</w:t>
        <w:tab/>
        <w:t xml:space="preserve">Facilitating tasks assigned by the committee chair corresponding to the issues/ matters/ topics pertinent to the committee’s concern;</w:t>
      </w:r>
    </w:p>
    <w:p w:rsidR="00000000" w:rsidDel="00000000" w:rsidP="00000000" w:rsidRDefault="00000000" w:rsidRPr="00000000" w14:paraId="00000088">
      <w:pPr>
        <w:spacing w:after="0" w:line="276" w:lineRule="auto"/>
        <w:ind w:left="1633" w:hanging="720"/>
        <w:jc w:val="both"/>
        <w:rPr>
          <w:rFonts w:ascii="Arial" w:cs="Arial" w:eastAsia="Arial" w:hAnsi="Arial"/>
        </w:rPr>
      </w:pPr>
      <w:r w:rsidDel="00000000" w:rsidR="00000000" w:rsidRPr="00000000">
        <w:rPr>
          <w:rFonts w:ascii="Arial" w:cs="Arial" w:eastAsia="Arial" w:hAnsi="Arial"/>
          <w:rtl w:val="0"/>
        </w:rPr>
        <w:t xml:space="preserve">4.7.</w:t>
        <w:tab/>
        <w:t xml:space="preserve">Assisting the chair in coordinating with the EVHRDC ERC Staff Secretary in the implementation of activities and report preparations and financial matters; and</w:t>
      </w:r>
    </w:p>
    <w:p w:rsidR="00000000" w:rsidDel="00000000" w:rsidP="00000000" w:rsidRDefault="00000000" w:rsidRPr="00000000" w14:paraId="00000089">
      <w:pPr>
        <w:spacing w:after="0" w:line="276" w:lineRule="auto"/>
        <w:ind w:left="1633" w:hanging="720"/>
        <w:jc w:val="both"/>
        <w:rPr>
          <w:rFonts w:ascii="Arial" w:cs="Arial" w:eastAsia="Arial" w:hAnsi="Arial"/>
        </w:rPr>
      </w:pPr>
      <w:r w:rsidDel="00000000" w:rsidR="00000000" w:rsidRPr="00000000">
        <w:rPr>
          <w:rFonts w:ascii="Arial" w:cs="Arial" w:eastAsia="Arial" w:hAnsi="Arial"/>
          <w:rtl w:val="0"/>
        </w:rPr>
        <w:t xml:space="preserve">4.8.</w:t>
        <w:tab/>
        <w:t xml:space="preserve">Assisting the chair in overseeing the programs of the committee.</w:t>
      </w:r>
    </w:p>
    <w:p w:rsidR="00000000" w:rsidDel="00000000" w:rsidP="00000000" w:rsidRDefault="00000000" w:rsidRPr="00000000" w14:paraId="0000008A">
      <w:pPr>
        <w:spacing w:after="0" w:line="276" w:lineRule="auto"/>
        <w:ind w:left="1814" w:firstLine="0"/>
        <w:jc w:val="both"/>
        <w:rPr>
          <w:rFonts w:ascii="Calibri" w:cs="Calibri" w:eastAsia="Calibri" w:hAnsi="Calibri"/>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8B">
      <w:pPr>
        <w:spacing w:after="12" w:line="250" w:lineRule="auto"/>
        <w:ind w:left="914" w:hanging="338"/>
        <w:jc w:val="both"/>
        <w:rPr>
          <w:rFonts w:ascii="Calibri" w:cs="Calibri" w:eastAsia="Calibri" w:hAnsi="Calibri"/>
        </w:rPr>
      </w:pPr>
      <w:r w:rsidDel="00000000" w:rsidR="00000000" w:rsidRPr="00000000">
        <w:rPr>
          <w:rFonts w:ascii="Arial" w:cs="Arial" w:eastAsia="Arial" w:hAnsi="Arial"/>
          <w:rtl w:val="0"/>
        </w:rPr>
        <w:t xml:space="preserve">v. The MEMBERS is elected by the committee. His/her responsibilities include the following: </w:t>
      </w:r>
      <w:r w:rsidDel="00000000" w:rsidR="00000000" w:rsidRPr="00000000">
        <w:rPr>
          <w:rtl w:val="0"/>
        </w:rPr>
      </w:r>
    </w:p>
    <w:p w:rsidR="00000000" w:rsidDel="00000000" w:rsidP="00000000" w:rsidRDefault="00000000" w:rsidRPr="00000000" w14:paraId="0000008C">
      <w:pPr>
        <w:spacing w:after="0" w:line="276" w:lineRule="auto"/>
        <w:ind w:left="1814" w:firstLine="0"/>
        <w:jc w:val="both"/>
        <w:rPr>
          <w:rFonts w:ascii="Calibri" w:cs="Calibri" w:eastAsia="Calibri" w:hAnsi="Calibri"/>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8D">
      <w:pPr>
        <w:numPr>
          <w:ilvl w:val="1"/>
          <w:numId w:val="1"/>
        </w:numPr>
        <w:spacing w:after="12" w:line="250" w:lineRule="auto"/>
        <w:ind w:left="1620" w:hanging="720"/>
        <w:jc w:val="both"/>
        <w:rPr>
          <w:rFonts w:ascii="Calibri" w:cs="Calibri" w:eastAsia="Calibri" w:hAnsi="Calibri"/>
        </w:rPr>
      </w:pPr>
      <w:r w:rsidDel="00000000" w:rsidR="00000000" w:rsidRPr="00000000">
        <w:rPr>
          <w:rFonts w:ascii="Arial" w:cs="Arial" w:eastAsia="Arial" w:hAnsi="Arial"/>
          <w:rtl w:val="0"/>
        </w:rPr>
        <w:t xml:space="preserve">Regularly attending the committee meeting as scheduled by the committee Chair; </w:t>
      </w:r>
      <w:r w:rsidDel="00000000" w:rsidR="00000000" w:rsidRPr="00000000">
        <w:rPr>
          <w:rtl w:val="0"/>
        </w:rPr>
      </w:r>
    </w:p>
    <w:p w:rsidR="00000000" w:rsidDel="00000000" w:rsidP="00000000" w:rsidRDefault="00000000" w:rsidRPr="00000000" w14:paraId="0000008E">
      <w:pPr>
        <w:numPr>
          <w:ilvl w:val="1"/>
          <w:numId w:val="1"/>
        </w:numPr>
        <w:spacing w:after="12" w:line="250" w:lineRule="auto"/>
        <w:ind w:left="1620" w:hanging="720"/>
        <w:jc w:val="both"/>
        <w:rPr>
          <w:rFonts w:ascii="Calibri" w:cs="Calibri" w:eastAsia="Calibri" w:hAnsi="Calibri"/>
        </w:rPr>
      </w:pPr>
      <w:r w:rsidDel="00000000" w:rsidR="00000000" w:rsidRPr="00000000">
        <w:rPr>
          <w:rFonts w:ascii="Arial" w:cs="Arial" w:eastAsia="Arial" w:hAnsi="Arial"/>
          <w:rtl w:val="0"/>
        </w:rPr>
        <w:t xml:space="preserve">Reviewing of proposals for ethical concerns; </w:t>
      </w:r>
      <w:r w:rsidDel="00000000" w:rsidR="00000000" w:rsidRPr="00000000">
        <w:rPr>
          <w:rtl w:val="0"/>
        </w:rPr>
      </w:r>
    </w:p>
    <w:p w:rsidR="00000000" w:rsidDel="00000000" w:rsidP="00000000" w:rsidRDefault="00000000" w:rsidRPr="00000000" w14:paraId="0000008F">
      <w:pPr>
        <w:numPr>
          <w:ilvl w:val="1"/>
          <w:numId w:val="1"/>
        </w:numPr>
        <w:spacing w:after="12" w:line="250" w:lineRule="auto"/>
        <w:ind w:left="1620" w:hanging="720"/>
        <w:jc w:val="both"/>
        <w:rPr>
          <w:rFonts w:ascii="Calibri" w:cs="Calibri" w:eastAsia="Calibri" w:hAnsi="Calibri"/>
        </w:rPr>
      </w:pPr>
      <w:r w:rsidDel="00000000" w:rsidR="00000000" w:rsidRPr="00000000">
        <w:rPr>
          <w:rFonts w:ascii="Arial" w:cs="Arial" w:eastAsia="Arial" w:hAnsi="Arial"/>
          <w:rtl w:val="0"/>
        </w:rPr>
        <w:t xml:space="preserve">Assisting the chair in monitoring and evaluation of ethically approved researches; </w:t>
      </w:r>
      <w:r w:rsidDel="00000000" w:rsidR="00000000" w:rsidRPr="00000000">
        <w:rPr>
          <w:rtl w:val="0"/>
        </w:rPr>
      </w:r>
    </w:p>
    <w:p w:rsidR="00000000" w:rsidDel="00000000" w:rsidP="00000000" w:rsidRDefault="00000000" w:rsidRPr="00000000" w14:paraId="00000090">
      <w:pPr>
        <w:numPr>
          <w:ilvl w:val="1"/>
          <w:numId w:val="1"/>
        </w:numPr>
        <w:spacing w:after="39" w:line="250" w:lineRule="auto"/>
        <w:ind w:left="1620" w:hanging="720"/>
        <w:jc w:val="both"/>
        <w:rPr>
          <w:rFonts w:ascii="Calibri" w:cs="Calibri" w:eastAsia="Calibri" w:hAnsi="Calibri"/>
        </w:rPr>
      </w:pPr>
      <w:r w:rsidDel="00000000" w:rsidR="00000000" w:rsidRPr="00000000">
        <w:rPr>
          <w:rFonts w:ascii="Arial" w:cs="Arial" w:eastAsia="Arial" w:hAnsi="Arial"/>
          <w:rtl w:val="0"/>
        </w:rPr>
        <w:t xml:space="preserve">Facilitating tasks assigned by the committee chair corresponding to the issues/ matters/ topics pertinent to the committee’s concern; </w:t>
      </w:r>
      <w:r w:rsidDel="00000000" w:rsidR="00000000" w:rsidRPr="00000000">
        <w:rPr>
          <w:rtl w:val="0"/>
        </w:rPr>
      </w:r>
    </w:p>
    <w:p w:rsidR="00000000" w:rsidDel="00000000" w:rsidP="00000000" w:rsidRDefault="00000000" w:rsidRPr="00000000" w14:paraId="00000091">
      <w:pPr>
        <w:numPr>
          <w:ilvl w:val="1"/>
          <w:numId w:val="1"/>
        </w:numPr>
        <w:spacing w:after="12" w:line="250" w:lineRule="auto"/>
        <w:ind w:left="1620" w:hanging="720"/>
        <w:jc w:val="both"/>
        <w:rPr>
          <w:rFonts w:ascii="Calibri" w:cs="Calibri" w:eastAsia="Calibri" w:hAnsi="Calibri"/>
        </w:rPr>
      </w:pPr>
      <w:r w:rsidDel="00000000" w:rsidR="00000000" w:rsidRPr="00000000">
        <w:rPr>
          <w:rFonts w:ascii="Arial" w:cs="Arial" w:eastAsia="Arial" w:hAnsi="Arial"/>
          <w:rtl w:val="0"/>
        </w:rPr>
        <w:t xml:space="preserve">Assisting the chair in coordinating with the EVHRDC ERC Staff Secretary in the implementation of activities and report preparations and financial matters; and  </w:t>
      </w:r>
      <w:r w:rsidDel="00000000" w:rsidR="00000000" w:rsidRPr="00000000">
        <w:rPr>
          <w:rtl w:val="0"/>
        </w:rPr>
      </w:r>
    </w:p>
    <w:p w:rsidR="00000000" w:rsidDel="00000000" w:rsidP="00000000" w:rsidRDefault="00000000" w:rsidRPr="00000000" w14:paraId="00000092">
      <w:pPr>
        <w:numPr>
          <w:ilvl w:val="1"/>
          <w:numId w:val="1"/>
        </w:numPr>
        <w:spacing w:after="12" w:line="250" w:lineRule="auto"/>
        <w:ind w:left="1620" w:hanging="720"/>
        <w:jc w:val="both"/>
        <w:rPr>
          <w:rFonts w:ascii="Calibri" w:cs="Calibri" w:eastAsia="Calibri" w:hAnsi="Calibri"/>
        </w:rPr>
      </w:pPr>
      <w:r w:rsidDel="00000000" w:rsidR="00000000" w:rsidRPr="00000000">
        <w:rPr>
          <w:rFonts w:ascii="Arial" w:cs="Arial" w:eastAsia="Arial" w:hAnsi="Arial"/>
          <w:rtl w:val="0"/>
        </w:rPr>
        <w:t xml:space="preserve">Assisting the chair in overseeing the programs of the committee.  </w:t>
      </w:r>
      <w:r w:rsidDel="00000000" w:rsidR="00000000" w:rsidRPr="00000000">
        <w:rPr>
          <w:rtl w:val="0"/>
        </w:rPr>
      </w:r>
    </w:p>
    <w:p w:rsidR="00000000" w:rsidDel="00000000" w:rsidP="00000000" w:rsidRDefault="00000000" w:rsidRPr="00000000" w14:paraId="00000093">
      <w:pPr>
        <w:spacing w:after="0" w:line="276" w:lineRule="auto"/>
        <w:ind w:left="1620" w:hanging="720"/>
        <w:jc w:val="both"/>
        <w:rPr>
          <w:rFonts w:ascii="Calibri" w:cs="Calibri" w:eastAsia="Calibri" w:hAnsi="Calibri"/>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94">
      <w:pPr>
        <w:spacing w:after="12" w:line="250" w:lineRule="auto"/>
        <w:ind w:left="536" w:hanging="10"/>
        <w:jc w:val="both"/>
        <w:rPr>
          <w:rFonts w:ascii="Calibri" w:cs="Calibri" w:eastAsia="Calibri" w:hAnsi="Calibri"/>
        </w:rPr>
      </w:pPr>
      <w:r w:rsidDel="00000000" w:rsidR="00000000" w:rsidRPr="00000000">
        <w:rPr>
          <w:rFonts w:ascii="Arial" w:cs="Arial" w:eastAsia="Arial" w:hAnsi="Arial"/>
          <w:rtl w:val="0"/>
        </w:rPr>
        <w:t xml:space="preserve">vi. The COMMITTEE is expected: </w:t>
      </w:r>
      <w:r w:rsidDel="00000000" w:rsidR="00000000" w:rsidRPr="00000000">
        <w:rPr>
          <w:rtl w:val="0"/>
        </w:rPr>
      </w:r>
    </w:p>
    <w:p w:rsidR="00000000" w:rsidDel="00000000" w:rsidP="00000000" w:rsidRDefault="00000000" w:rsidRPr="00000000" w14:paraId="00000095">
      <w:pPr>
        <w:spacing w:after="7" w:line="276" w:lineRule="auto"/>
        <w:ind w:left="914" w:firstLine="0"/>
        <w:jc w:val="both"/>
        <w:rPr>
          <w:rFonts w:ascii="Calibri" w:cs="Calibri" w:eastAsia="Calibri" w:hAnsi="Calibri"/>
        </w:rPr>
      </w:pPr>
      <w:r w:rsidDel="00000000" w:rsidR="00000000" w:rsidRPr="00000000">
        <w:rPr>
          <w:rFonts w:ascii="Arial" w:cs="Arial" w:eastAsia="Arial" w:hAnsi="Arial"/>
          <w:rtl w:val="0"/>
        </w:rPr>
        <w:t xml:space="preserve"> </w:t>
        <w:tab/>
        <w:t xml:space="preserve"> </w:t>
      </w:r>
      <w:r w:rsidDel="00000000" w:rsidR="00000000" w:rsidRPr="00000000">
        <w:rPr>
          <w:rtl w:val="0"/>
        </w:rPr>
      </w:r>
    </w:p>
    <w:p w:rsidR="00000000" w:rsidDel="00000000" w:rsidP="00000000" w:rsidRDefault="00000000" w:rsidRPr="00000000" w14:paraId="00000096">
      <w:pPr>
        <w:spacing w:after="12" w:line="250" w:lineRule="auto"/>
        <w:ind w:left="1620" w:hanging="810"/>
        <w:jc w:val="both"/>
        <w:rPr>
          <w:rFonts w:ascii="Arial" w:cs="Arial" w:eastAsia="Arial" w:hAnsi="Arial"/>
        </w:rPr>
      </w:pPr>
      <w:r w:rsidDel="00000000" w:rsidR="00000000" w:rsidRPr="00000000">
        <w:rPr>
          <w:rFonts w:ascii="Arial" w:cs="Arial" w:eastAsia="Arial" w:hAnsi="Arial"/>
          <w:rtl w:val="0"/>
        </w:rPr>
        <w:t xml:space="preserve"> 6.1    To be able to review researches to be done by local, national, and international     researchers to be implemented in the region;  </w:t>
      </w:r>
    </w:p>
    <w:p w:rsidR="00000000" w:rsidDel="00000000" w:rsidP="00000000" w:rsidRDefault="00000000" w:rsidRPr="00000000" w14:paraId="00000097">
      <w:pPr>
        <w:spacing w:after="12" w:line="250" w:lineRule="auto"/>
        <w:ind w:left="1620" w:hanging="810"/>
        <w:jc w:val="both"/>
        <w:rPr>
          <w:rFonts w:ascii="Arial" w:cs="Arial" w:eastAsia="Arial" w:hAnsi="Arial"/>
        </w:rPr>
      </w:pPr>
      <w:r w:rsidDel="00000000" w:rsidR="00000000" w:rsidRPr="00000000">
        <w:rPr>
          <w:rFonts w:ascii="Arial" w:cs="Arial" w:eastAsia="Arial" w:hAnsi="Arial"/>
          <w:rtl w:val="0"/>
        </w:rPr>
        <w:t xml:space="preserve"> 6.2    To be able to issue ethical clearance to health researchers reviewed and approved; </w:t>
      </w:r>
    </w:p>
    <w:p w:rsidR="00000000" w:rsidDel="00000000" w:rsidP="00000000" w:rsidRDefault="00000000" w:rsidRPr="00000000" w14:paraId="00000098">
      <w:pPr>
        <w:spacing w:after="12" w:line="250" w:lineRule="auto"/>
        <w:ind w:left="1620" w:hanging="810"/>
        <w:jc w:val="both"/>
        <w:rPr>
          <w:rFonts w:ascii="Arial" w:cs="Arial" w:eastAsia="Arial" w:hAnsi="Arial"/>
        </w:rPr>
      </w:pPr>
      <w:r w:rsidDel="00000000" w:rsidR="00000000" w:rsidRPr="00000000">
        <w:rPr>
          <w:rFonts w:ascii="Arial" w:cs="Arial" w:eastAsia="Arial" w:hAnsi="Arial"/>
          <w:rtl w:val="0"/>
        </w:rPr>
        <w:t xml:space="preserve"> 6.3      To be able to ensure that the researches are relevant to the health needs and priorities of the region; </w:t>
      </w:r>
    </w:p>
    <w:p w:rsidR="00000000" w:rsidDel="00000000" w:rsidP="00000000" w:rsidRDefault="00000000" w:rsidRPr="00000000" w14:paraId="00000099">
      <w:pPr>
        <w:spacing w:after="0" w:line="276" w:lineRule="auto"/>
        <w:ind w:left="1006" w:firstLine="0"/>
        <w:jc w:val="both"/>
        <w:rPr>
          <w:rFonts w:ascii="Calibri" w:cs="Calibri" w:eastAsia="Calibri" w:hAnsi="Calibri"/>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9A">
      <w:pPr>
        <w:numPr>
          <w:ilvl w:val="0"/>
          <w:numId w:val="2"/>
        </w:numPr>
        <w:spacing w:after="12" w:line="250" w:lineRule="auto"/>
        <w:ind w:left="795" w:hanging="794"/>
        <w:jc w:val="both"/>
        <w:rPr>
          <w:rFonts w:ascii="Calibri" w:cs="Calibri" w:eastAsia="Calibri" w:hAnsi="Calibri"/>
        </w:rPr>
      </w:pPr>
      <w:r w:rsidDel="00000000" w:rsidR="00000000" w:rsidRPr="00000000">
        <w:rPr>
          <w:rFonts w:ascii="Arial" w:cs="Arial" w:eastAsia="Arial" w:hAnsi="Arial"/>
          <w:rtl w:val="0"/>
        </w:rPr>
        <w:t xml:space="preserve">MEETINGS, TRAININGS AND OTHER ACTIVITIES </w:t>
      </w:r>
      <w:r w:rsidDel="00000000" w:rsidR="00000000" w:rsidRPr="00000000">
        <w:rPr>
          <w:rtl w:val="0"/>
        </w:rPr>
      </w:r>
    </w:p>
    <w:p w:rsidR="00000000" w:rsidDel="00000000" w:rsidP="00000000" w:rsidRDefault="00000000" w:rsidRPr="00000000" w14:paraId="0000009B">
      <w:pPr>
        <w:spacing w:after="0" w:line="276" w:lineRule="auto"/>
        <w:ind w:left="734" w:firstLine="0"/>
        <w:jc w:val="both"/>
        <w:rPr>
          <w:rFonts w:ascii="Calibri" w:cs="Calibri" w:eastAsia="Calibri" w:hAnsi="Calibri"/>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9C">
      <w:pPr>
        <w:numPr>
          <w:ilvl w:val="4"/>
          <w:numId w:val="3"/>
        </w:numPr>
        <w:spacing w:after="12" w:line="250" w:lineRule="auto"/>
        <w:ind w:left="1814" w:hanging="824"/>
        <w:jc w:val="both"/>
        <w:rPr>
          <w:rFonts w:ascii="Calibri" w:cs="Calibri" w:eastAsia="Calibri" w:hAnsi="Calibri"/>
        </w:rPr>
      </w:pPr>
      <w:r w:rsidDel="00000000" w:rsidR="00000000" w:rsidRPr="00000000">
        <w:rPr>
          <w:rFonts w:ascii="Arial" w:cs="Arial" w:eastAsia="Arial" w:hAnsi="Arial"/>
          <w:rtl w:val="0"/>
        </w:rPr>
        <w:t xml:space="preserve">The committee meets regularly every other month; </w:t>
      </w:r>
      <w:r w:rsidDel="00000000" w:rsidR="00000000" w:rsidRPr="00000000">
        <w:rPr>
          <w:rtl w:val="0"/>
        </w:rPr>
      </w:r>
    </w:p>
    <w:p w:rsidR="00000000" w:rsidDel="00000000" w:rsidP="00000000" w:rsidRDefault="00000000" w:rsidRPr="00000000" w14:paraId="0000009D">
      <w:pPr>
        <w:numPr>
          <w:ilvl w:val="4"/>
          <w:numId w:val="3"/>
        </w:numPr>
        <w:spacing w:after="12" w:line="250" w:lineRule="auto"/>
        <w:ind w:left="1814" w:hanging="824"/>
        <w:jc w:val="both"/>
        <w:rPr>
          <w:rFonts w:ascii="Calibri" w:cs="Calibri" w:eastAsia="Calibri" w:hAnsi="Calibri"/>
        </w:rPr>
      </w:pPr>
      <w:r w:rsidDel="00000000" w:rsidR="00000000" w:rsidRPr="00000000">
        <w:rPr>
          <w:rFonts w:ascii="Arial" w:cs="Arial" w:eastAsia="Arial" w:hAnsi="Arial"/>
          <w:rtl w:val="0"/>
        </w:rPr>
        <w:t xml:space="preserve">Holding of special meeting will be upon the discretion of the chair;</w:t>
      </w:r>
      <w:r w:rsidDel="00000000" w:rsidR="00000000" w:rsidRPr="00000000">
        <w:rPr>
          <w:rtl w:val="0"/>
        </w:rPr>
      </w:r>
    </w:p>
    <w:p w:rsidR="00000000" w:rsidDel="00000000" w:rsidP="00000000" w:rsidRDefault="00000000" w:rsidRPr="00000000" w14:paraId="0000009E">
      <w:pPr>
        <w:numPr>
          <w:ilvl w:val="4"/>
          <w:numId w:val="3"/>
        </w:numPr>
        <w:spacing w:after="12" w:line="250" w:lineRule="auto"/>
        <w:ind w:left="1814" w:hanging="824"/>
        <w:jc w:val="both"/>
        <w:rPr>
          <w:rFonts w:ascii="Calibri" w:cs="Calibri" w:eastAsia="Calibri" w:hAnsi="Calibri"/>
        </w:rPr>
      </w:pPr>
      <w:r w:rsidDel="00000000" w:rsidR="00000000" w:rsidRPr="00000000">
        <w:rPr>
          <w:rFonts w:ascii="Arial" w:cs="Arial" w:eastAsia="Arial" w:hAnsi="Arial"/>
          <w:rtl w:val="0"/>
        </w:rPr>
        <w:t xml:space="preserve">A quorum is declared if attendee in the meeting is composed of half of total number of members plus one; </w:t>
      </w:r>
      <w:r w:rsidDel="00000000" w:rsidR="00000000" w:rsidRPr="00000000">
        <w:rPr>
          <w:rtl w:val="0"/>
        </w:rPr>
      </w:r>
    </w:p>
    <w:p w:rsidR="00000000" w:rsidDel="00000000" w:rsidP="00000000" w:rsidRDefault="00000000" w:rsidRPr="00000000" w14:paraId="0000009F">
      <w:pPr>
        <w:numPr>
          <w:ilvl w:val="4"/>
          <w:numId w:val="3"/>
        </w:numPr>
        <w:spacing w:after="12" w:line="250" w:lineRule="auto"/>
        <w:ind w:left="1814" w:hanging="824"/>
        <w:jc w:val="both"/>
        <w:rPr>
          <w:rFonts w:ascii="Calibri" w:cs="Calibri" w:eastAsia="Calibri" w:hAnsi="Calibri"/>
        </w:rPr>
      </w:pPr>
      <w:r w:rsidDel="00000000" w:rsidR="00000000" w:rsidRPr="00000000">
        <w:rPr>
          <w:rFonts w:ascii="Arial" w:cs="Arial" w:eastAsia="Arial" w:hAnsi="Arial"/>
          <w:rtl w:val="0"/>
        </w:rPr>
        <w:t xml:space="preserve">Members of the ERC undergoes continuing training on the ethics and science of biomedical research and other relevant capability building activities; </w:t>
      </w:r>
      <w:r w:rsidDel="00000000" w:rsidR="00000000" w:rsidRPr="00000000">
        <w:rPr>
          <w:rtl w:val="0"/>
        </w:rPr>
      </w:r>
    </w:p>
    <w:p w:rsidR="00000000" w:rsidDel="00000000" w:rsidP="00000000" w:rsidRDefault="00000000" w:rsidRPr="00000000" w14:paraId="000000A0">
      <w:pPr>
        <w:numPr>
          <w:ilvl w:val="4"/>
          <w:numId w:val="3"/>
        </w:numPr>
        <w:spacing w:after="12" w:line="250" w:lineRule="auto"/>
        <w:ind w:left="1814" w:hanging="824"/>
        <w:jc w:val="both"/>
        <w:rPr>
          <w:rFonts w:ascii="Calibri" w:cs="Calibri" w:eastAsia="Calibri" w:hAnsi="Calibri"/>
        </w:rPr>
      </w:pPr>
      <w:r w:rsidDel="00000000" w:rsidR="00000000" w:rsidRPr="00000000">
        <w:rPr>
          <w:rFonts w:ascii="Arial" w:cs="Arial" w:eastAsia="Arial" w:hAnsi="Arial"/>
          <w:rtl w:val="0"/>
        </w:rPr>
        <w:t xml:space="preserve">The committee Chair has the right to endorse a representative from the committee to attend local and national activities the committee has been invited in case, he/she can’t make it; </w:t>
      </w:r>
      <w:r w:rsidDel="00000000" w:rsidR="00000000" w:rsidRPr="00000000">
        <w:rPr>
          <w:rtl w:val="0"/>
        </w:rPr>
      </w:r>
    </w:p>
    <w:p w:rsidR="00000000" w:rsidDel="00000000" w:rsidP="00000000" w:rsidRDefault="00000000" w:rsidRPr="00000000" w14:paraId="000000A1">
      <w:pPr>
        <w:numPr>
          <w:ilvl w:val="4"/>
          <w:numId w:val="3"/>
        </w:numPr>
        <w:spacing w:after="12" w:line="250" w:lineRule="auto"/>
        <w:ind w:left="1814" w:hanging="824"/>
        <w:jc w:val="both"/>
        <w:rPr>
          <w:rFonts w:ascii="Calibri" w:cs="Calibri" w:eastAsia="Calibri" w:hAnsi="Calibri"/>
        </w:rPr>
      </w:pPr>
      <w:r w:rsidDel="00000000" w:rsidR="00000000" w:rsidRPr="00000000">
        <w:rPr>
          <w:rFonts w:ascii="Arial" w:cs="Arial" w:eastAsia="Arial" w:hAnsi="Arial"/>
          <w:rtl w:val="0"/>
        </w:rPr>
        <w:t xml:space="preserve">As an output, training/ event representative submits an activity report to the EVHRDC ERC Staff Secretary. </w:t>
      </w:r>
      <w:r w:rsidDel="00000000" w:rsidR="00000000" w:rsidRPr="00000000">
        <w:rPr>
          <w:rtl w:val="0"/>
        </w:rPr>
      </w:r>
    </w:p>
    <w:p w:rsidR="00000000" w:rsidDel="00000000" w:rsidP="00000000" w:rsidRDefault="00000000" w:rsidRPr="00000000" w14:paraId="000000A2">
      <w:pPr>
        <w:spacing w:after="0" w:line="276" w:lineRule="auto"/>
        <w:ind w:left="1814" w:firstLine="0"/>
        <w:jc w:val="both"/>
        <w:rPr>
          <w:rFonts w:ascii="Calibri" w:cs="Calibri" w:eastAsia="Calibri" w:hAnsi="Calibri"/>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A3">
      <w:pPr>
        <w:numPr>
          <w:ilvl w:val="0"/>
          <w:numId w:val="2"/>
        </w:numPr>
        <w:spacing w:after="12" w:line="250" w:lineRule="auto"/>
        <w:ind w:left="795" w:hanging="794"/>
        <w:jc w:val="both"/>
        <w:rPr>
          <w:rFonts w:ascii="Calibri" w:cs="Calibri" w:eastAsia="Calibri" w:hAnsi="Calibri"/>
        </w:rPr>
      </w:pPr>
      <w:r w:rsidDel="00000000" w:rsidR="00000000" w:rsidRPr="00000000">
        <w:rPr>
          <w:rFonts w:ascii="Arial" w:cs="Arial" w:eastAsia="Arial" w:hAnsi="Arial"/>
          <w:rtl w:val="0"/>
        </w:rPr>
        <w:t xml:space="preserve">Reference </w:t>
      </w:r>
      <w:r w:rsidDel="00000000" w:rsidR="00000000" w:rsidRPr="00000000">
        <w:rPr>
          <w:rtl w:val="0"/>
        </w:rPr>
      </w:r>
    </w:p>
    <w:p w:rsidR="00000000" w:rsidDel="00000000" w:rsidP="00000000" w:rsidRDefault="00000000" w:rsidRPr="00000000" w14:paraId="000000A4">
      <w:pPr>
        <w:spacing w:after="12" w:line="250" w:lineRule="auto"/>
        <w:ind w:left="79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5">
      <w:pPr>
        <w:spacing w:after="12" w:line="250" w:lineRule="auto"/>
        <w:ind w:left="1800" w:hanging="15"/>
        <w:jc w:val="both"/>
        <w:rPr>
          <w:rFonts w:ascii="Calibri" w:cs="Calibri" w:eastAsia="Calibri" w:hAnsi="Calibri"/>
        </w:rPr>
      </w:pPr>
      <w:r w:rsidDel="00000000" w:rsidR="00000000" w:rsidRPr="00000000">
        <w:rPr>
          <w:rFonts w:ascii="Arial" w:cs="Arial" w:eastAsia="Arial" w:hAnsi="Arial"/>
          <w:rtl w:val="0"/>
        </w:rPr>
        <w:t xml:space="preserve">EVHRDC ERC Standard Operating Procedure (SOP) Manual </w:t>
      </w:r>
      <w:r w:rsidDel="00000000" w:rsidR="00000000" w:rsidRPr="00000000">
        <w:rPr>
          <w:rtl w:val="0"/>
        </w:rPr>
      </w:r>
    </w:p>
    <w:p w:rsidR="00000000" w:rsidDel="00000000" w:rsidP="00000000" w:rsidRDefault="00000000" w:rsidRPr="00000000" w14:paraId="000000A6">
      <w:pPr>
        <w:spacing w:after="0" w:line="276" w:lineRule="auto"/>
        <w:ind w:left="14" w:firstLine="0"/>
        <w:jc w:val="both"/>
        <w:rPr>
          <w:rFonts w:ascii="Calibri" w:cs="Calibri" w:eastAsia="Calibri" w:hAnsi="Calibri"/>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A7">
      <w:pPr>
        <w:spacing w:after="0" w:line="276" w:lineRule="auto"/>
        <w:ind w:left="14" w:firstLine="0"/>
        <w:jc w:val="both"/>
        <w:rPr>
          <w:rFonts w:ascii="Calibri" w:cs="Calibri" w:eastAsia="Calibri" w:hAnsi="Calibri"/>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sectPr>
      <w:pgSz w:h="16838" w:w="11906" w:orient="portrait"/>
      <w:pgMar w:bottom="1440" w:top="144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1"/>
      <w:numFmt w:val="decimal"/>
      <w:lvlText w:val="%1.%2"/>
      <w:lvlJc w:val="left"/>
      <w:pPr>
        <w:ind w:left="1814" w:hanging="914"/>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071" w:hanging="2071"/>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791" w:hanging="2791"/>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511" w:hanging="3511"/>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231" w:hanging="4231"/>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951" w:hanging="4951"/>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671" w:hanging="5671"/>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391" w:hanging="6391"/>
      </w:pPr>
      <w:rPr>
        <w:rFonts w:ascii="Arial" w:cs="Arial" w:eastAsia="Arial" w:hAnsi="Arial"/>
        <w:b w:val="0"/>
        <w:i w:val="0"/>
        <w:strike w:val="0"/>
        <w:color w:val="000000"/>
        <w:sz w:val="22"/>
        <w:szCs w:val="22"/>
        <w:u w:val="none"/>
        <w:shd w:fill="auto" w:val="clear"/>
        <w:vertAlign w:val="baseline"/>
      </w:rPr>
    </w:lvl>
  </w:abstractNum>
  <w:abstractNum w:abstractNumId="2">
    <w:lvl w:ilvl="0">
      <w:start w:val="1"/>
      <w:numFmt w:val="upperRoman"/>
      <w:lvlText w:val="%1."/>
      <w:lvlJc w:val="left"/>
      <w:pPr>
        <w:ind w:left="794" w:hanging="794"/>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1224" w:hanging="1224"/>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944" w:hanging="1944"/>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2664" w:hanging="2664"/>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3384" w:hanging="3384"/>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4104" w:hanging="4104"/>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4824" w:hanging="4824"/>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5544" w:hanging="5544"/>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6264" w:hanging="6264"/>
      </w:pPr>
      <w:rPr>
        <w:rFonts w:ascii="Arial" w:cs="Arial" w:eastAsia="Arial" w:hAnsi="Arial"/>
        <w:b w:val="0"/>
        <w:i w:val="0"/>
        <w:strike w:val="0"/>
        <w:color w:val="000000"/>
        <w:sz w:val="22"/>
        <w:szCs w:val="22"/>
        <w:u w:val="none"/>
        <w:shd w:fill="auto" w:val="clear"/>
        <w:vertAlign w:val="baseline"/>
      </w:rPr>
    </w:lvl>
  </w:abstractNum>
  <w:abstractNum w:abstractNumId="3">
    <w:lvl w:ilvl="0">
      <w:start w:val="1"/>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720" w:hanging="720"/>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080" w:hanging="108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1440" w:hanging="1440"/>
      </w:pPr>
      <w:rPr>
        <w:rFonts w:ascii="Arial" w:cs="Arial" w:eastAsia="Arial" w:hAnsi="Arial"/>
        <w:b w:val="0"/>
        <w:i w:val="0"/>
        <w:strike w:val="0"/>
        <w:color w:val="000000"/>
        <w:sz w:val="22"/>
        <w:szCs w:val="22"/>
        <w:u w:val="none"/>
        <w:shd w:fill="auto" w:val="clear"/>
        <w:vertAlign w:val="baseline"/>
      </w:rPr>
    </w:lvl>
    <w:lvl w:ilvl="4">
      <w:start w:val="1"/>
      <w:numFmt w:val="decimal"/>
      <w:lvlText w:val="%5."/>
      <w:lvlJc w:val="left"/>
      <w:pPr>
        <w:ind w:left="1814" w:hanging="824"/>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2520" w:hanging="252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3240" w:hanging="324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3960" w:hanging="396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4680" w:hanging="4680"/>
      </w:pPr>
      <w:rPr>
        <w:rFonts w:ascii="Arial" w:cs="Arial" w:eastAsia="Arial" w:hAnsi="Arial"/>
        <w:b w:val="0"/>
        <w:i w:val="0"/>
        <w:strike w:val="0"/>
        <w:color w:val="000000"/>
        <w:sz w:val="22"/>
        <w:szCs w:val="22"/>
        <w:u w:val="none"/>
        <w:shd w:fill="auto" w:val="clear"/>
        <w:vertAlign w:val="baseline"/>
      </w:rPr>
    </w:lvl>
  </w:abstractNum>
  <w:abstractNum w:abstractNumId="4">
    <w:lvl w:ilvl="0">
      <w:start w:val="1"/>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793" w:hanging="793"/>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226" w:hanging="1226"/>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1659" w:hanging="1659"/>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2092" w:hanging="2092"/>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2597" w:hanging="1337"/>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3245" w:hanging="3245"/>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3965" w:hanging="3965"/>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4685" w:hanging="4685"/>
      </w:pPr>
      <w:rPr>
        <w:rFonts w:ascii="Arial" w:cs="Arial" w:eastAsia="Arial" w:hAnsi="Arial"/>
        <w:b w:val="0"/>
        <w:i w:val="0"/>
        <w:strike w:val="0"/>
        <w:color w:val="000000"/>
        <w:sz w:val="22"/>
        <w:szCs w:val="22"/>
        <w:u w:val="none"/>
        <w:shd w:fill="auto" w:val="clear"/>
        <w:vertAlign w:val="baseline"/>
      </w:rPr>
    </w:lvl>
  </w:abstractNum>
  <w:abstractNum w:abstractNumId="5">
    <w:lvl w:ilvl="0">
      <w:start w:val="1"/>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1"/>
      <w:numFmt w:val="decimal"/>
      <w:lvlText w:val="%1.%2"/>
      <w:lvlJc w:val="left"/>
      <w:pPr>
        <w:ind w:left="2266" w:hanging="1006"/>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2971" w:hanging="2971"/>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3691" w:hanging="3691"/>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4411" w:hanging="4411"/>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5131" w:hanging="5131"/>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5851" w:hanging="5851"/>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6571" w:hanging="6571"/>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7291" w:hanging="7291"/>
      </w:pPr>
      <w:rPr>
        <w:rFonts w:ascii="Arial" w:cs="Arial" w:eastAsia="Arial" w:hAnsi="Arial"/>
        <w:b w:val="0"/>
        <w:i w:val="0"/>
        <w:strike w:val="0"/>
        <w:color w:val="000000"/>
        <w:sz w:val="22"/>
        <w:szCs w:val="22"/>
        <w:u w:val="none"/>
        <w:shd w:fill="auto" w:val="clear"/>
        <w:vertAlign w:val="baseline"/>
      </w:rPr>
    </w:lvl>
  </w:abstractNum>
  <w:abstractNum w:abstractNumId="6">
    <w:lvl w:ilvl="0">
      <w:start w:val="1"/>
      <w:numFmt w:val="decimal"/>
      <w:lvlText w:val="%1"/>
      <w:lvlJc w:val="left"/>
      <w:pPr>
        <w:ind w:left="360" w:hanging="360"/>
      </w:pPr>
      <w:rPr>
        <w:rFonts w:ascii="Arial" w:cs="Arial" w:eastAsia="Arial" w:hAnsi="Arial"/>
        <w:b w:val="0"/>
        <w:i w:val="0"/>
        <w:strike w:val="0"/>
        <w:color w:val="000000"/>
        <w:sz w:val="22"/>
        <w:szCs w:val="22"/>
        <w:u w:val="none"/>
        <w:shd w:fill="auto" w:val="clear"/>
        <w:vertAlign w:val="baseline"/>
      </w:rPr>
    </w:lvl>
    <w:lvl w:ilvl="1">
      <w:start w:val="1"/>
      <w:numFmt w:val="lowerLetter"/>
      <w:lvlText w:val="%2"/>
      <w:lvlJc w:val="left"/>
      <w:pPr>
        <w:ind w:left="735" w:hanging="735"/>
      </w:pPr>
      <w:rPr>
        <w:rFonts w:ascii="Arial" w:cs="Arial" w:eastAsia="Arial" w:hAnsi="Arial"/>
        <w:b w:val="0"/>
        <w:i w:val="0"/>
        <w:strike w:val="0"/>
        <w:color w:val="000000"/>
        <w:sz w:val="22"/>
        <w:szCs w:val="22"/>
        <w:u w:val="none"/>
        <w:shd w:fill="auto" w:val="clear"/>
        <w:vertAlign w:val="baseline"/>
      </w:rPr>
    </w:lvl>
    <w:lvl w:ilvl="2">
      <w:start w:val="1"/>
      <w:numFmt w:val="lowerRoman"/>
      <w:lvlText w:val="%3"/>
      <w:lvlJc w:val="left"/>
      <w:pPr>
        <w:ind w:left="1110" w:hanging="1110"/>
      </w:pPr>
      <w:rPr>
        <w:rFonts w:ascii="Arial" w:cs="Arial" w:eastAsia="Arial" w:hAnsi="Arial"/>
        <w:b w:val="0"/>
        <w:i w:val="0"/>
        <w:strike w:val="0"/>
        <w:color w:val="000000"/>
        <w:sz w:val="22"/>
        <w:szCs w:val="22"/>
        <w:u w:val="none"/>
        <w:shd w:fill="auto" w:val="clear"/>
        <w:vertAlign w:val="baseline"/>
      </w:rPr>
    </w:lvl>
    <w:lvl w:ilvl="3">
      <w:start w:val="1"/>
      <w:numFmt w:val="decimal"/>
      <w:lvlText w:val="%4"/>
      <w:lvlJc w:val="left"/>
      <w:pPr>
        <w:ind w:left="1485" w:hanging="1485"/>
      </w:pPr>
      <w:rPr>
        <w:rFonts w:ascii="Arial" w:cs="Arial" w:eastAsia="Arial" w:hAnsi="Arial"/>
        <w:b w:val="0"/>
        <w:i w:val="0"/>
        <w:strike w:val="0"/>
        <w:color w:val="000000"/>
        <w:sz w:val="22"/>
        <w:szCs w:val="22"/>
        <w:u w:val="none"/>
        <w:shd w:fill="auto" w:val="clear"/>
        <w:vertAlign w:val="baseline"/>
      </w:rPr>
    </w:lvl>
    <w:lvl w:ilvl="4">
      <w:start w:val="1"/>
      <w:numFmt w:val="lowerLetter"/>
      <w:lvlText w:val="(%5)"/>
      <w:lvlJc w:val="left"/>
      <w:pPr>
        <w:ind w:left="1874" w:hanging="614"/>
      </w:pPr>
      <w:rPr>
        <w:rFonts w:ascii="Arial" w:cs="Arial" w:eastAsia="Arial" w:hAnsi="Arial"/>
        <w:b w:val="0"/>
        <w:i w:val="0"/>
        <w:strike w:val="0"/>
        <w:color w:val="000000"/>
        <w:sz w:val="22"/>
        <w:szCs w:val="22"/>
        <w:u w:val="none"/>
        <w:shd w:fill="auto" w:val="clear"/>
        <w:vertAlign w:val="baseline"/>
      </w:rPr>
    </w:lvl>
    <w:lvl w:ilvl="5">
      <w:start w:val="1"/>
      <w:numFmt w:val="lowerRoman"/>
      <w:lvlText w:val="%6"/>
      <w:lvlJc w:val="left"/>
      <w:pPr>
        <w:ind w:left="2580" w:hanging="2580"/>
      </w:pPr>
      <w:rPr>
        <w:rFonts w:ascii="Arial" w:cs="Arial" w:eastAsia="Arial" w:hAnsi="Arial"/>
        <w:b w:val="0"/>
        <w:i w:val="0"/>
        <w:strike w:val="0"/>
        <w:color w:val="000000"/>
        <w:sz w:val="22"/>
        <w:szCs w:val="22"/>
        <w:u w:val="none"/>
        <w:shd w:fill="auto" w:val="clear"/>
        <w:vertAlign w:val="baseline"/>
      </w:rPr>
    </w:lvl>
    <w:lvl w:ilvl="6">
      <w:start w:val="1"/>
      <w:numFmt w:val="decimal"/>
      <w:lvlText w:val="%7"/>
      <w:lvlJc w:val="left"/>
      <w:pPr>
        <w:ind w:left="3300" w:hanging="3300"/>
      </w:pPr>
      <w:rPr>
        <w:rFonts w:ascii="Arial" w:cs="Arial" w:eastAsia="Arial" w:hAnsi="Arial"/>
        <w:b w:val="0"/>
        <w:i w:val="0"/>
        <w:strike w:val="0"/>
        <w:color w:val="000000"/>
        <w:sz w:val="22"/>
        <w:szCs w:val="22"/>
        <w:u w:val="none"/>
        <w:shd w:fill="auto" w:val="clear"/>
        <w:vertAlign w:val="baseline"/>
      </w:rPr>
    </w:lvl>
    <w:lvl w:ilvl="7">
      <w:start w:val="1"/>
      <w:numFmt w:val="lowerLetter"/>
      <w:lvlText w:val="%8"/>
      <w:lvlJc w:val="left"/>
      <w:pPr>
        <w:ind w:left="4020" w:hanging="4020"/>
      </w:pPr>
      <w:rPr>
        <w:rFonts w:ascii="Arial" w:cs="Arial" w:eastAsia="Arial" w:hAnsi="Arial"/>
        <w:b w:val="0"/>
        <w:i w:val="0"/>
        <w:strike w:val="0"/>
        <w:color w:val="000000"/>
        <w:sz w:val="22"/>
        <w:szCs w:val="22"/>
        <w:u w:val="none"/>
        <w:shd w:fill="auto" w:val="clear"/>
        <w:vertAlign w:val="baseline"/>
      </w:rPr>
    </w:lvl>
    <w:lvl w:ilvl="8">
      <w:start w:val="1"/>
      <w:numFmt w:val="lowerRoman"/>
      <w:lvlText w:val="%9"/>
      <w:lvlJc w:val="left"/>
      <w:pPr>
        <w:ind w:left="4740" w:hanging="4740"/>
      </w:pPr>
      <w:rPr>
        <w:rFonts w:ascii="Arial" w:cs="Arial" w:eastAsia="Arial" w:hAnsi="Arial"/>
        <w:b w:val="0"/>
        <w:i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mSMMxOXv3Zt4FzAJK0QB3dYfrw==">CgMxLjA4AHIhMWd5VGZBSG5qOEpNWHlQVkJ1S2dLSl80UlozV3VENXQ0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2023-01-09T01:16:00Z</dcterms:created>
  <dc:creator>EVHRDC-PC2</dc:creator>
</cp:coreProperties>
</file>