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520"/>
        </w:tabs>
        <w:spacing w:after="19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Form 18.1 Continuing Review Application</w:t>
      </w:r>
    </w:p>
    <w:p w:rsidR="00000000" w:rsidDel="00000000" w:rsidP="00000000" w:rsidRDefault="00000000" w:rsidRPr="00000000" w14:paraId="00000002">
      <w:pPr>
        <w:tabs>
          <w:tab w:val="center" w:leader="none" w:pos="4520"/>
        </w:tabs>
        <w:spacing w:after="19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4520"/>
        </w:tabs>
        <w:spacing w:after="190" w:line="276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Eastern Visayas Health Research and Development Consortium - Ethics Review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8" w:line="276" w:lineRule="auto"/>
        <w:jc w:val="center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CONTINUING REVIEW APPLICATION</w:t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>
          <w:rFonts w:ascii="Calibri" w:cs="Calibri" w:eastAsia="Calibri" w:hAnsi="Calibri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INSTRUCTIONS TO THE PRINCIPAL INVESTIGATOR: </w:t>
      </w:r>
      <w:r w:rsidDel="00000000" w:rsidR="00000000" w:rsidRPr="00000000">
        <w:rPr>
          <w:rFonts w:ascii="Calibri" w:cs="Calibri" w:eastAsia="Calibri" w:hAnsi="Calibri"/>
          <w:i w:val="1"/>
          <w:sz w:val="16"/>
          <w:szCs w:val="16"/>
          <w:rtl w:val="0"/>
        </w:rPr>
        <w:t xml:space="preserve">Ethical clearance or approval is granted for a period of one year. Continuing review is required to be done at least once a year, corresponding to the risk assessment of the study protocol. The frequency of continuing review is indicated in the Study Protocol Approval Letter. For ethical clearance or approval approaching the one-year expiry date and requiring a renewal or extension, it is advisable to submit this form 60 days prior to expiry date.  </w:t>
      </w:r>
    </w:p>
    <w:p w:rsidR="00000000" w:rsidDel="00000000" w:rsidP="00000000" w:rsidRDefault="00000000" w:rsidRPr="00000000" w14:paraId="00000006">
      <w:pPr>
        <w:spacing w:after="200" w:lineRule="auto"/>
        <w:ind w:left="92" w:firstLine="0"/>
        <w:rPr>
          <w:rFonts w:ascii="Calibri" w:cs="Calibri" w:eastAsia="Calibri" w:hAnsi="Calibri"/>
          <w:sz w:val="4"/>
          <w:szCs w:val="4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338.0" w:type="dxa"/>
        <w:jc w:val="left"/>
        <w:tblInd w:w="-17.0" w:type="dxa"/>
        <w:tblLayout w:type="fixed"/>
        <w:tblLook w:val="0400"/>
      </w:tblPr>
      <w:tblGrid>
        <w:gridCol w:w="1474"/>
        <w:gridCol w:w="1640"/>
        <w:gridCol w:w="3113"/>
        <w:gridCol w:w="3111"/>
        <w:tblGridChange w:id="0">
          <w:tblGrid>
            <w:gridCol w:w="1474"/>
            <w:gridCol w:w="1640"/>
            <w:gridCol w:w="3113"/>
            <w:gridCol w:w="3111"/>
          </w:tblGrid>
        </w:tblGridChange>
      </w:tblGrid>
      <w:tr>
        <w:trPr>
          <w:cantSplit w:val="0"/>
          <w:trHeight w:val="26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ind w:left="3" w:firstLine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PROTOCOL CODE: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ind w:left="3" w:firstLine="0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STUDY PROTOCOL TITLE: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ind w:left="3" w:firstLine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APPROVAL DATE: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&lt;dd/mm/yyyy&gt;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ind w:left="3" w:firstLine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PRINCIPAL INVESTIGATOR: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tabs>
                <w:tab w:val="center" w:leader="none" w:pos="2869"/>
              </w:tabs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Email: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ind w:left="2" w:firstLine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Telephone: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Mobile: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ind w:left="3" w:firstLine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STUDY SITE: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ind w:left="3" w:firstLine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STUDY SITE ADDRESS: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ind w:left="3" w:firstLine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SPONSOR: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ind w:left="3" w:firstLine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SPONSOR CONTACT PERSON: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ind w:left="3" w:firstLine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Email: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ind w:left="2" w:firstLine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Telephone: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Mobile: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ind w:left="3" w:firstLine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APPLICATION SUBMISSION DATE: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(to be filled out by ERC)  &lt;dd/mm/yyyy&gt;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START DATE: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1.1 Date of research site initialization: &lt;dd/mm/yyyy&gt;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1.2 Explanation, if not yet initialized as of date of this application: &lt;reason/s&gt;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ACTION REQUESTED: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2.1 Renewal: New participant accrual to continue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2.2 Renewal: Enrolled participant follow up only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 Early Termination: Study protocol discontinued ahead of study indicated duration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HAVE THERE BEEN ANY AMENDMENTS SINCE THE LAST REVIEW/APPROVAL?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 No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3.2 Yes (Describe briefly and indicate date/s of Study Protocol Amendment Submission/s)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SUMMARY OF STUDY PROTOCOL PARTICIPANTS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ind w:left="3" w:firstLine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&lt;number&gt;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ind w:left="2" w:firstLine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Accrual ceiling set by the Panel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ind w:left="3" w:firstLine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&lt;number&gt;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ind w:left="2" w:firstLine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New participants accrued since last review/approval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ind w:left="3" w:firstLine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&lt;number&gt;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ind w:left="2" w:firstLine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Total participants accrued since study protocol began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ACCRUAL EXCLUSIONS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ind w:left="795" w:firstLine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None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ind w:left="795" w:firstLine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Male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left="795" w:firstLine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Female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ind w:left="795" w:firstLine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Other (specify):       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IMPAIRED PARTICIPANTS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ind w:left="724" w:firstLine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None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ind w:left="724" w:firstLine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Physically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ind w:left="724" w:firstLine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Cognitively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ind w:left="724" w:firstLine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Both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HAVE THERE BEEN ANY CHANGES IN THE PARTICIPANT POPULATION,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6" w:lineRule="auto"/>
              <w:ind w:left="363" w:firstLine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RECRUITMENT OR SELECTION CRITERIA SINCE THE LAST REVIEW/APPROVAL?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7.1 No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 (Explain changes and indicate date/s of Study Protocol Amendment Submission/s 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after="200" w:lineRule="auto"/>
        <w:ind w:left="-1260" w:right="10534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38.0" w:type="dxa"/>
        <w:jc w:val="left"/>
        <w:tblInd w:w="-17.0" w:type="dxa"/>
        <w:tblLayout w:type="fixed"/>
        <w:tblLook w:val="0400"/>
      </w:tblPr>
      <w:tblGrid>
        <w:gridCol w:w="9338"/>
        <w:tblGridChange w:id="0">
          <w:tblGrid>
            <w:gridCol w:w="9338"/>
          </w:tblGrid>
        </w:tblGridChange>
      </w:tblGrid>
      <w:tr>
        <w:trPr>
          <w:cantSplit w:val="0"/>
          <w:trHeight w:val="13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numPr>
                <w:ilvl w:val="0"/>
                <w:numId w:val="1"/>
              </w:numPr>
              <w:spacing w:after="0" w:line="239" w:lineRule="auto"/>
              <w:ind w:left="720" w:hanging="360"/>
              <w:jc w:val="both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HAVE THERE BEEN ANY CHANGES IN THE INFORMED CONSENT PROCESS OR DOCUMENTATION SINCE THE LAST REVIEW/ APPROVAL? Attach latest version of participant information sheet and informed consent form/document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8.1 No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8.2 Yes (Explain changes and indicate date/s of Study Protocol Amendment Submission/s)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numPr>
                <w:ilvl w:val="0"/>
                <w:numId w:val="1"/>
              </w:numPr>
              <w:spacing w:after="0" w:line="239" w:lineRule="auto"/>
              <w:ind w:left="72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HAS ANY INFORMATION APPEARED IN THE LITERATURE, OR EVOLVED FROM THIS OR SIMILAR RESEARCH THAT MIGHT AFFECT THE PANEL’S EVALUATION OF THE RISK/BENEFIT ASSESSMENT OF HUMAN PARTICIPANTS INVOLVED IN THIS STUDY PROTOCOL?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27" w:line="239" w:lineRule="auto"/>
              <w:ind w:left="360" w:firstLine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1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9.1 No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27" w:line="239" w:lineRule="auto"/>
              <w:ind w:left="360" w:firstLine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9.2 Yes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Describe briefly and provide copy of literature cited, including the Investigator’s Brochure if applicable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numPr>
                <w:ilvl w:val="0"/>
                <w:numId w:val="1"/>
              </w:numPr>
              <w:spacing w:after="0" w:line="238" w:lineRule="auto"/>
              <w:ind w:left="72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HAVE ANY UNEXPECTED DISCOMFORTS, COMPLICATIONS, OR SIDE EFFECTS BEEN NOTED SINCE LAST REVIEW/ APPROVAL?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</w:t>
            </w: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10.1 No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</w:t>
            </w: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10.2 Yes (Summarize and indicate date/s of SUSAR report submission/s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HAVE ANY PARTICIPANTS WITHDRAWN FROM THIS STUDY SINCE THE LAST REVIEW/APPROVAL?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</w:t>
            </w: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11.1No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</w:t>
            </w: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11.2 Yes (Explain context surrounding withdrawal and documenting due diligence exerted by the study team in managing these withdrawals)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HAVE THERE BEEN NEW/ADDITIONAL INVESTIGATIONAL NEW DRUG/DEVICE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5" w:line="238" w:lineRule="auto"/>
              <w:ind w:left="360" w:firstLine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REGISTRATIONS ASSOCIATED WITH THIS STUDY SINCE THE LAST REVIEW/APPROVAL?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(Indicate registration information)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ind w:right="1041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None                                    FDA Registration No.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ind w:right="1041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IND                                       Product Name: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ind w:right="1041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IDE                                        Sponsor: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ind w:left="1440" w:firstLine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   Holder: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numPr>
                <w:ilvl w:val="0"/>
                <w:numId w:val="1"/>
              </w:numPr>
              <w:spacing w:after="0" w:line="238" w:lineRule="auto"/>
              <w:ind w:left="72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HAVE THERE BEEN ANY  NEW INTERVENTION(S) OR METHODS IN THE CONDUCT OF STUDY THAT IS/ARE NOT IN THE APPROVED PROTOCOL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13.1 No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13.2 Yes (Describe use and indicate date/s of Study Protocol Deviation/NonCompliance/Violation Report Submission/s)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numPr>
                <w:ilvl w:val="0"/>
                <w:numId w:val="1"/>
              </w:numPr>
              <w:spacing w:after="0" w:line="238" w:lineRule="auto"/>
              <w:ind w:left="72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HAVE ANY INVESTIGATORS BEEN ADDED OR DELETED SINCE LAST REVIEW/ APPROVAL?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14.1 No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14.2 Yes (Enumerate personnel and indicate date/s of Study Protocol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ind w:left="792" w:firstLine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Amendment Submission/s. Append CV if not yet submitted to the UPMREB Review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ind w:left="792" w:firstLine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Panel)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HAVE ANY NEW COLLABORATING SITES (INSTITUTIONS) BEEN ADDED OR DELETED SINCE THE LAST REVIEW/ APPROVAL?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sdt>
              <w:sdtPr>
                <w:tag w:val="goog_rdk_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15.1 No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sdt>
              <w:sdtPr>
                <w:tag w:val="goog_rdk_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15.2 Yes (Enumerate sites and indicate date/s of Study Protocol Amendment Submission/s)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HAVE ANY INVESTIGATORS DEVELOPED EQUITY OR CONSULTATIVE RELATIONSHIP WITH A PARTY RELATED TO THIS STUDY PROTOCOL WHICH MIGHT BE CONSIDERED A CONFLICT OF INTEREST SINCE THE LAST REVIEW/ APPROVAL?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sdt>
              <w:sdtPr>
                <w:tag w:val="goog_rdk_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16.1 No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sdt>
              <w:sdtPr>
                <w:tag w:val="goog_rdk_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16.2 Yes (Append a statement of disclosure)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numPr>
                <w:ilvl w:val="0"/>
                <w:numId w:val="1"/>
              </w:numPr>
              <w:spacing w:after="0" w:line="238" w:lineRule="auto"/>
              <w:ind w:left="72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HAVE THERE BEEN CHANGES IN STUDY PERSONNEL SINCE THE LAST REVIEW/ APPROVAL?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tabs>
                <w:tab w:val="center" w:leader="none" w:pos="606"/>
                <w:tab w:val="center" w:leader="none" w:pos="1886"/>
              </w:tabs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sdt>
              <w:sdtPr>
                <w:tag w:val="goog_rdk_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17.1 NONE: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12" w:line="245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sdt>
              <w:sdtPr>
                <w:tag w:val="goog_rdk_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17.2 DELETED (Enumerate and indicate date/s of Study Protocol Amendment Submission/s 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tabs>
                <w:tab w:val="center" w:leader="none" w:pos="606"/>
                <w:tab w:val="center" w:leader="none" w:pos="4974"/>
              </w:tabs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</w:r>
            <w:sdt>
              <w:sdtPr>
                <w:tag w:val="goog_rdk_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17.3 ADDED (Enumerate and indicate date/s of Study Protocol Amendment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tabs>
                <w:tab w:val="center" w:leader="none" w:pos="606"/>
                <w:tab w:val="center" w:leader="none" w:pos="1886"/>
              </w:tabs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Submission/s)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numPr>
                <w:ilvl w:val="0"/>
                <w:numId w:val="1"/>
              </w:numPr>
              <w:spacing w:after="0" w:line="238" w:lineRule="auto"/>
              <w:ind w:left="72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HAVE THERE BEEN OTHER CHANGES NOT MENTIONED ABOVE SINCE THE LAST REVIEW/APPROVAL? Attach protocol synopsis.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25" w:line="238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sdt>
              <w:sdtPr>
                <w:tag w:val="goog_rdk_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18.1 No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sdt>
              <w:sdtPr>
                <w:tag w:val="goog_rdk_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18.2 Yes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Describe changes and indicate date/s of Study Protocol Amendment Submission/s)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SIGNATURE OF PRINCIPAL INVESTIGATOR: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DATE SIGNED: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&lt;dd/mm/yyyy&gt;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spacing w:after="200" w:lineRule="auto"/>
        <w:ind w:left="92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3"/>
        <w:tblW w:w="9244.0" w:type="dxa"/>
        <w:jc w:val="left"/>
        <w:tblInd w:w="-17.0" w:type="dxa"/>
        <w:tblLayout w:type="fixed"/>
        <w:tblLook w:val="0400"/>
      </w:tblPr>
      <w:tblGrid>
        <w:gridCol w:w="9244"/>
        <w:tblGridChange w:id="0">
          <w:tblGrid>
            <w:gridCol w:w="9244"/>
          </w:tblGrid>
        </w:tblGridChange>
      </w:tblGrid>
      <w:tr>
        <w:trPr>
          <w:cantSplit w:val="0"/>
          <w:trHeight w:val="20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pacing w:after="248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RECOMMENDED ACTION: </w:t>
            </w:r>
          </w:p>
          <w:p w:rsidR="00000000" w:rsidDel="00000000" w:rsidP="00000000" w:rsidRDefault="00000000" w:rsidRPr="00000000" w14:paraId="0000009A">
            <w:pPr>
              <w:numPr>
                <w:ilvl w:val="0"/>
                <w:numId w:val="2"/>
              </w:numPr>
              <w:ind w:left="720" w:hanging="72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Grant renewal of the ethical clearance</w:t>
            </w:r>
          </w:p>
          <w:p w:rsidR="00000000" w:rsidDel="00000000" w:rsidP="00000000" w:rsidRDefault="00000000" w:rsidRPr="00000000" w14:paraId="0000009B">
            <w:pPr>
              <w:ind w:left="720" w:firstLine="0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Duration of Approval: from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mm/dd/yyyy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to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mm/dd/yyyy</w:t>
            </w:r>
          </w:p>
          <w:p w:rsidR="00000000" w:rsidDel="00000000" w:rsidP="00000000" w:rsidRDefault="00000000" w:rsidRPr="00000000" w14:paraId="0000009C">
            <w:pPr>
              <w:numPr>
                <w:ilvl w:val="0"/>
                <w:numId w:val="2"/>
              </w:numPr>
              <w:ind w:left="720" w:hanging="72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Not grant the renewal of ethical clearance</w:t>
            </w:r>
          </w:p>
          <w:p w:rsidR="00000000" w:rsidDel="00000000" w:rsidP="00000000" w:rsidRDefault="00000000" w:rsidRPr="00000000" w14:paraId="0000009D">
            <w:pPr>
              <w:ind w:left="1548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Reason: _____________________________________________________</w:t>
            </w:r>
          </w:p>
          <w:p w:rsidR="00000000" w:rsidDel="00000000" w:rsidP="00000000" w:rsidRDefault="00000000" w:rsidRPr="00000000" w14:paraId="0000009E">
            <w:pPr>
              <w:numPr>
                <w:ilvl w:val="0"/>
                <w:numId w:val="2"/>
              </w:numPr>
              <w:ind w:left="720" w:hanging="72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ERC requests for other documents to be able to make the decision to grant renewal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tabs>
                <w:tab w:val="center" w:leader="none" w:pos="3049"/>
                <w:tab w:val="center" w:leader="none" w:pos="3772"/>
              </w:tabs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ERC MEMBER SECRETARY </w:t>
              <w:tab/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  <w:tab/>
              <w:t xml:space="preserve">Signature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tabs>
                <w:tab w:val="center" w:leader="none" w:pos="3049"/>
                <w:tab w:val="center" w:leader="none" w:pos="3594"/>
                <w:tab w:val="center" w:leader="none" w:pos="5738"/>
              </w:tabs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Date: &lt;dd/mm/yyyy&gt; </w:t>
              <w:tab/>
              <w:t xml:space="preserve"> </w:t>
              <w:tab/>
              <w:t xml:space="preserve">Name </w:t>
              <w:tab/>
              <w:t xml:space="preserve">&lt;Title, Name, Surname&gt;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tabs>
                <w:tab w:val="center" w:leader="none" w:pos="3049"/>
                <w:tab w:val="center" w:leader="none" w:pos="3772"/>
              </w:tabs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ERC CHAIR </w:t>
              <w:tab/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  <w:tab/>
              <w:t xml:space="preserve">Signature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tabs>
                <w:tab w:val="center" w:leader="none" w:pos="3049"/>
                <w:tab w:val="center" w:leader="none" w:pos="3594"/>
                <w:tab w:val="center" w:leader="none" w:pos="5738"/>
              </w:tabs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Date: &lt;dd/mm/yyyy&gt; </w:t>
              <w:tab/>
              <w:t xml:space="preserve"> </w:t>
              <w:tab/>
              <w:t xml:space="preserve">Name </w:t>
              <w:tab/>
              <w:t xml:space="preserve">&lt;Title, Name, Surname&gt;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40" w:top="1440" w:left="1440" w:right="144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□"/>
      <w:lvlJc w:val="left"/>
      <w:pPr>
        <w:ind w:left="720" w:hanging="720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□"/>
      <w:lvlJc w:val="left"/>
      <w:pPr>
        <w:ind w:left="1548" w:hanging="1548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268" w:hanging="2268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988" w:hanging="2988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□"/>
      <w:lvlJc w:val="left"/>
      <w:pPr>
        <w:ind w:left="3708" w:hanging="3708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428" w:hanging="4428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148" w:hanging="5148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□"/>
      <w:lvlJc w:val="left"/>
      <w:pPr>
        <w:ind w:left="5868" w:hanging="5868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588" w:hanging="6588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PH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 w:customStyle="1">
    <w:name w:val="TableGrid"/>
    <w:rsid w:val="007F0840"/>
    <w:pPr>
      <w:spacing w:after="0" w:line="240" w:lineRule="auto"/>
    </w:pPr>
    <w:rPr>
      <w:rFonts w:eastAsia="Times New Roman"/>
      <w:lang w:eastAsia="en-PH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.0" w:type="dxa"/>
        <w:left w:w="106.0" w:type="dxa"/>
        <w:bottom w:w="0.0" w:type="dxa"/>
        <w:right w:w="7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7.0" w:type="dxa"/>
        <w:left w:w="108.0" w:type="dxa"/>
        <w:bottom w:w="0.0" w:type="dxa"/>
        <w:right w:w="7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8.0" w:type="dxa"/>
        <w:left w:w="108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8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8.0" w:type="dxa"/>
        <w:left w:w="108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8.0" w:type="dxa"/>
        <w:left w:w="108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yQZtmHxWx9REbzoDqJNkPnnSB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zgAciExYmg2b1liVWd0dDhwVVZkck5wSktnN0x2aU0ydTlhQ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2023-01-09T03:23:00Z</dcterms:created>
  <dc:creator>EVHRDC-PC2</dc:creator>
</cp:coreProperties>
</file>