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92F9C" w:rsidRDefault="00000000">
      <w:pPr>
        <w:tabs>
          <w:tab w:val="center" w:pos="4520"/>
        </w:tabs>
        <w:spacing w:after="19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 23.1 Provisional Agenda of the Full Board Review Meeting</w:t>
      </w:r>
      <w:r>
        <w:rPr>
          <w:rFonts w:ascii="Arial" w:eastAsia="Arial" w:hAnsi="Arial" w:cs="Arial"/>
          <w:sz w:val="20"/>
          <w:szCs w:val="20"/>
        </w:rPr>
        <w:tab/>
      </w:r>
    </w:p>
    <w:p w14:paraId="00000002" w14:textId="77777777" w:rsidR="00592F9C" w:rsidRDefault="00000000">
      <w:pPr>
        <w:tabs>
          <w:tab w:val="center" w:pos="4520"/>
        </w:tabs>
        <w:spacing w:after="19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Eastern Visayas Health Research and Development Consortium - Ethics Review Committee</w:t>
      </w:r>
    </w:p>
    <w:p w14:paraId="00000003" w14:textId="77777777" w:rsidR="00592F9C" w:rsidRDefault="00000000">
      <w:pPr>
        <w:spacing w:after="158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</w:rPr>
        <w:t>PROVISIONAL AGENDA OF THE FULL BOARD REVIEW MEETING</w:t>
      </w:r>
    </w:p>
    <w:p w14:paraId="00000004" w14:textId="77777777" w:rsidR="00592F9C" w:rsidRDefault="00000000">
      <w:pPr>
        <w:spacing w:after="158" w:line="276" w:lineRule="auto"/>
        <w:ind w:left="14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Date:</w:t>
      </w:r>
    </w:p>
    <w:p w14:paraId="00000005" w14:textId="77777777" w:rsidR="00592F9C" w:rsidRDefault="00000000">
      <w:pPr>
        <w:spacing w:after="43" w:line="276" w:lineRule="auto"/>
        <w:ind w:right="39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6" w14:textId="77777777" w:rsidR="00592F9C" w:rsidRDefault="00000000">
      <w:pPr>
        <w:tabs>
          <w:tab w:val="center" w:pos="1781"/>
          <w:tab w:val="center" w:pos="3615"/>
          <w:tab w:val="center" w:pos="4335"/>
          <w:tab w:val="center" w:pos="5523"/>
        </w:tabs>
        <w:spacing w:after="48" w:line="276" w:lineRule="auto"/>
        <w:ind w:left="-15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TO: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 xml:space="preserve">(name of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 xml:space="preserve">members)  </w:t>
      </w:r>
      <w:r>
        <w:rPr>
          <w:rFonts w:ascii="Arial" w:eastAsia="Arial" w:hAnsi="Arial" w:cs="Arial"/>
          <w:i/>
          <w:sz w:val="24"/>
          <w:szCs w:val="24"/>
        </w:rPr>
        <w:tab/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ab/>
        <w:t xml:space="preserve"> </w:t>
      </w:r>
      <w:r>
        <w:rPr>
          <w:rFonts w:ascii="Arial" w:eastAsia="Arial" w:hAnsi="Arial" w:cs="Arial"/>
          <w:i/>
          <w:sz w:val="24"/>
          <w:szCs w:val="24"/>
        </w:rPr>
        <w:tab/>
        <w:t xml:space="preserve">(agency) </w:t>
      </w:r>
    </w:p>
    <w:p w14:paraId="00000007" w14:textId="77777777" w:rsidR="00592F9C" w:rsidRDefault="00592F9C">
      <w:pPr>
        <w:tabs>
          <w:tab w:val="center" w:pos="1781"/>
          <w:tab w:val="center" w:pos="3615"/>
          <w:tab w:val="center" w:pos="4335"/>
          <w:tab w:val="center" w:pos="5523"/>
        </w:tabs>
        <w:spacing w:after="48" w:line="276" w:lineRule="auto"/>
        <w:ind w:left="-15"/>
      </w:pPr>
    </w:p>
    <w:p w14:paraId="00000008" w14:textId="77777777" w:rsidR="00592F9C" w:rsidRDefault="00000000">
      <w:pPr>
        <w:spacing w:after="43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 of Meeting:</w:t>
      </w:r>
    </w:p>
    <w:p w14:paraId="00000009" w14:textId="77777777" w:rsidR="00592F9C" w:rsidRDefault="00000000">
      <w:pPr>
        <w:spacing w:after="43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Time of Meeting:</w:t>
      </w:r>
    </w:p>
    <w:p w14:paraId="0000000A" w14:textId="77777777" w:rsidR="00592F9C" w:rsidRDefault="00000000">
      <w:pPr>
        <w:spacing w:after="43" w:line="276" w:lineRule="auto"/>
      </w:pPr>
      <w:r>
        <w:rPr>
          <w:rFonts w:ascii="Arial" w:eastAsia="Arial" w:hAnsi="Arial" w:cs="Arial"/>
          <w:sz w:val="24"/>
          <w:szCs w:val="24"/>
        </w:rPr>
        <w:t xml:space="preserve">Venue of Meeting: 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0000000B" w14:textId="77777777" w:rsidR="00592F9C" w:rsidRDefault="00000000">
      <w:pPr>
        <w:spacing w:after="46" w:line="276" w:lineRule="auto"/>
      </w:pPr>
      <w:r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0000000C" w14:textId="77777777" w:rsidR="00592F9C" w:rsidRDefault="00000000">
      <w:pPr>
        <w:spacing w:after="48" w:line="276" w:lineRule="auto"/>
        <w:ind w:left="-5" w:hanging="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AGENDA</w:t>
      </w:r>
    </w:p>
    <w:p w14:paraId="0000000D" w14:textId="77777777" w:rsidR="00592F9C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Call to Order</w:t>
      </w:r>
    </w:p>
    <w:p w14:paraId="0000000E" w14:textId="77777777" w:rsidR="00592F9C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Declaration of Quorum</w:t>
      </w:r>
    </w:p>
    <w:p w14:paraId="0000000F" w14:textId="77777777" w:rsidR="00592F9C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Approval of the provisional agenda</w:t>
      </w:r>
    </w:p>
    <w:p w14:paraId="00000010" w14:textId="77777777" w:rsidR="00592F9C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Disclosure of Conflict of Interest</w:t>
      </w:r>
    </w:p>
    <w:p w14:paraId="00000011" w14:textId="77777777" w:rsidR="00592F9C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Review and approval of the minutes of the previous meeting</w:t>
      </w:r>
    </w:p>
    <w:p w14:paraId="00000012" w14:textId="77777777" w:rsidR="00592F9C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Business arising from the minutes of the previous meeting</w:t>
      </w:r>
    </w:p>
    <w:p w14:paraId="00000013" w14:textId="77777777" w:rsidR="00592F9C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New Business</w:t>
      </w:r>
    </w:p>
    <w:p w14:paraId="00000014" w14:textId="77777777" w:rsidR="00592F9C" w:rsidRDefault="00000000">
      <w:pPr>
        <w:spacing w:after="0" w:line="276" w:lineRule="auto"/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PROTOCOL REVIEW </w:t>
      </w:r>
    </w:p>
    <w:p w14:paraId="00000015" w14:textId="77777777" w:rsidR="00592F9C" w:rsidRDefault="00000000">
      <w:pPr>
        <w:spacing w:after="0" w:line="276" w:lineRule="auto"/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(Note: All Protocol Reviews should include the protocol number, title, PI, and Institution</w:t>
      </w:r>
    </w:p>
    <w:p w14:paraId="00000016" w14:textId="77777777" w:rsidR="00592F9C" w:rsidRDefault="00000000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1.1</w:t>
      </w:r>
      <w:r>
        <w:rPr>
          <w:rFonts w:ascii="Arial" w:eastAsia="Arial" w:hAnsi="Arial" w:cs="Arial"/>
        </w:rPr>
        <w:tab/>
        <w:t>New Protocols for Full Review</w:t>
      </w:r>
    </w:p>
    <w:p w14:paraId="00000017" w14:textId="77777777" w:rsidR="00592F9C" w:rsidRDefault="00000000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1.2</w:t>
      </w:r>
      <w:r>
        <w:rPr>
          <w:rFonts w:ascii="Arial" w:eastAsia="Arial" w:hAnsi="Arial" w:cs="Arial"/>
        </w:rPr>
        <w:tab/>
        <w:t xml:space="preserve">Review of Protocol Resubmissions </w:t>
      </w:r>
    </w:p>
    <w:p w14:paraId="00000018" w14:textId="77777777" w:rsidR="00592F9C" w:rsidRDefault="00000000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1.3</w:t>
      </w:r>
      <w:r>
        <w:rPr>
          <w:rFonts w:ascii="Arial" w:eastAsia="Arial" w:hAnsi="Arial" w:cs="Arial"/>
        </w:rPr>
        <w:tab/>
        <w:t xml:space="preserve">Protocol Amendments </w:t>
      </w:r>
    </w:p>
    <w:p w14:paraId="00000019" w14:textId="77777777" w:rsidR="00592F9C" w:rsidRDefault="00000000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1.4</w:t>
      </w:r>
      <w:r>
        <w:rPr>
          <w:rFonts w:ascii="Arial" w:eastAsia="Arial" w:hAnsi="Arial" w:cs="Arial"/>
        </w:rPr>
        <w:tab/>
        <w:t xml:space="preserve">Progress Report </w:t>
      </w:r>
    </w:p>
    <w:p w14:paraId="0000001A" w14:textId="77777777" w:rsidR="00592F9C" w:rsidRDefault="00000000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1.5</w:t>
      </w:r>
      <w:r>
        <w:rPr>
          <w:rFonts w:ascii="Arial" w:eastAsia="Arial" w:hAnsi="Arial" w:cs="Arial"/>
        </w:rPr>
        <w:tab/>
        <w:t xml:space="preserve">Protocol Deviations / Violations </w:t>
      </w:r>
    </w:p>
    <w:p w14:paraId="0000001B" w14:textId="77777777" w:rsidR="00592F9C" w:rsidRDefault="00000000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1.6</w:t>
      </w:r>
      <w:r>
        <w:rPr>
          <w:rFonts w:ascii="Arial" w:eastAsia="Arial" w:hAnsi="Arial" w:cs="Arial"/>
        </w:rPr>
        <w:tab/>
        <w:t xml:space="preserve">RNE Report </w:t>
      </w:r>
    </w:p>
    <w:p w14:paraId="0000001C" w14:textId="77777777" w:rsidR="00592F9C" w:rsidRDefault="00000000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1.7</w:t>
      </w:r>
      <w:r>
        <w:rPr>
          <w:rFonts w:ascii="Arial" w:eastAsia="Arial" w:hAnsi="Arial" w:cs="Arial"/>
        </w:rPr>
        <w:tab/>
        <w:t xml:space="preserve">SAE and SUSAR Report </w:t>
      </w:r>
    </w:p>
    <w:p w14:paraId="0000001D" w14:textId="77777777" w:rsidR="00592F9C" w:rsidRDefault="00000000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1.8</w:t>
      </w:r>
      <w:r>
        <w:rPr>
          <w:rFonts w:ascii="Arial" w:eastAsia="Arial" w:hAnsi="Arial" w:cs="Arial"/>
        </w:rPr>
        <w:tab/>
        <w:t xml:space="preserve">Early Study Termination </w:t>
      </w:r>
    </w:p>
    <w:p w14:paraId="0000001E" w14:textId="77777777" w:rsidR="00592F9C" w:rsidRDefault="00000000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1.9</w:t>
      </w:r>
      <w:r>
        <w:rPr>
          <w:rFonts w:ascii="Arial" w:eastAsia="Arial" w:hAnsi="Arial" w:cs="Arial"/>
        </w:rPr>
        <w:tab/>
        <w:t xml:space="preserve">Continuing Review </w:t>
      </w:r>
    </w:p>
    <w:p w14:paraId="0000001F" w14:textId="77777777" w:rsidR="00592F9C" w:rsidRDefault="00000000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1.10</w:t>
      </w:r>
      <w:r>
        <w:rPr>
          <w:rFonts w:ascii="Arial" w:eastAsia="Arial" w:hAnsi="Arial" w:cs="Arial"/>
        </w:rPr>
        <w:tab/>
        <w:t>Final Reports</w:t>
      </w:r>
    </w:p>
    <w:p w14:paraId="00000020" w14:textId="77777777" w:rsidR="00592F9C" w:rsidRDefault="00000000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1.11</w:t>
      </w:r>
      <w:r>
        <w:rPr>
          <w:rFonts w:ascii="Arial" w:eastAsia="Arial" w:hAnsi="Arial" w:cs="Arial"/>
        </w:rPr>
        <w:tab/>
        <w:t xml:space="preserve">Management of Appeals </w:t>
      </w:r>
    </w:p>
    <w:p w14:paraId="00000021" w14:textId="77777777" w:rsidR="00592F9C" w:rsidRDefault="00000000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1.12</w:t>
      </w:r>
      <w:r>
        <w:rPr>
          <w:rFonts w:ascii="Arial" w:eastAsia="Arial" w:hAnsi="Arial" w:cs="Arial"/>
        </w:rPr>
        <w:tab/>
        <w:t xml:space="preserve">Site Visit Report </w:t>
      </w:r>
    </w:p>
    <w:p w14:paraId="00000022" w14:textId="77777777" w:rsidR="00592F9C" w:rsidRDefault="00000000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1.13</w:t>
      </w:r>
      <w:r>
        <w:rPr>
          <w:rFonts w:ascii="Arial" w:eastAsia="Arial" w:hAnsi="Arial" w:cs="Arial"/>
        </w:rPr>
        <w:tab/>
        <w:t>Queries or Complaints</w:t>
      </w:r>
    </w:p>
    <w:p w14:paraId="00000023" w14:textId="77777777" w:rsidR="00592F9C" w:rsidRDefault="00000000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1.14</w:t>
      </w:r>
      <w:r>
        <w:rPr>
          <w:rFonts w:ascii="Arial" w:eastAsia="Arial" w:hAnsi="Arial" w:cs="Arial"/>
        </w:rPr>
        <w:tab/>
        <w:t xml:space="preserve">Report of Approved Protocols under Expedited Review </w:t>
      </w:r>
    </w:p>
    <w:p w14:paraId="00000024" w14:textId="77777777" w:rsidR="00592F9C" w:rsidRDefault="00000000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1.14.1 Approved Protocols </w:t>
      </w:r>
    </w:p>
    <w:p w14:paraId="00000025" w14:textId="77777777" w:rsidR="00592F9C" w:rsidRDefault="00000000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1.14.2 Approved Resubmitted Protocols </w:t>
      </w:r>
    </w:p>
    <w:p w14:paraId="00000026" w14:textId="77777777" w:rsidR="00592F9C" w:rsidRDefault="00000000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1.14.3 Approved Amendments (Minor) </w:t>
      </w:r>
    </w:p>
    <w:p w14:paraId="00000027" w14:textId="77777777" w:rsidR="00592F9C" w:rsidRDefault="00000000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1.14.4 Approved Progress Reports </w:t>
      </w:r>
    </w:p>
    <w:p w14:paraId="00000028" w14:textId="77777777" w:rsidR="00592F9C" w:rsidRDefault="00000000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1.14.5 Decisions on Protocol Deviations / Violations (Minor) </w:t>
      </w:r>
    </w:p>
    <w:p w14:paraId="00000029" w14:textId="77777777" w:rsidR="00592F9C" w:rsidRDefault="00000000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1.14.6 Decision on Off-site SAE/SUSARs </w:t>
      </w:r>
    </w:p>
    <w:p w14:paraId="0000002A" w14:textId="77777777" w:rsidR="00592F9C" w:rsidRDefault="00000000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1.14.7 Decision on Continuing Review Applications </w:t>
      </w:r>
    </w:p>
    <w:p w14:paraId="0000002B" w14:textId="77777777" w:rsidR="00592F9C" w:rsidRDefault="00000000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1.14.8</w:t>
      </w:r>
      <w:r>
        <w:rPr>
          <w:rFonts w:ascii="Arial" w:eastAsia="Arial" w:hAnsi="Arial" w:cs="Arial"/>
        </w:rPr>
        <w:tab/>
        <w:t>Report of Final Report</w:t>
      </w:r>
    </w:p>
    <w:p w14:paraId="0000002C" w14:textId="77777777" w:rsidR="00592F9C" w:rsidRDefault="00000000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1.15</w:t>
      </w:r>
      <w:r>
        <w:rPr>
          <w:rFonts w:ascii="Arial" w:eastAsia="Arial" w:hAnsi="Arial" w:cs="Arial"/>
        </w:rPr>
        <w:tab/>
        <w:t xml:space="preserve">Report on Exempt from Review Protocols </w:t>
      </w:r>
    </w:p>
    <w:p w14:paraId="0000002D" w14:textId="77777777" w:rsidR="00592F9C" w:rsidRDefault="00000000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1.16</w:t>
      </w:r>
      <w:r>
        <w:rPr>
          <w:rFonts w:ascii="Arial" w:eastAsia="Arial" w:hAnsi="Arial" w:cs="Arial"/>
        </w:rPr>
        <w:tab/>
        <w:t>Report on SJREB Protocols</w:t>
      </w:r>
    </w:p>
    <w:p w14:paraId="0000002E" w14:textId="77777777" w:rsidR="00592F9C" w:rsidRDefault="00592F9C">
      <w:pPr>
        <w:spacing w:after="0"/>
        <w:ind w:left="720"/>
        <w:rPr>
          <w:rFonts w:ascii="Arial" w:eastAsia="Arial" w:hAnsi="Arial" w:cs="Arial"/>
        </w:rPr>
      </w:pPr>
    </w:p>
    <w:p w14:paraId="0000002F" w14:textId="77777777" w:rsidR="00592F9C" w:rsidRDefault="00000000">
      <w:pPr>
        <w:numPr>
          <w:ilvl w:val="0"/>
          <w:numId w:val="1"/>
        </w:numPr>
        <w:spacing w:after="0" w:line="276" w:lineRule="auto"/>
        <w:rPr>
          <w:b/>
        </w:rPr>
      </w:pPr>
      <w:r>
        <w:rPr>
          <w:rFonts w:ascii="Arial" w:eastAsia="Arial" w:hAnsi="Arial" w:cs="Arial"/>
          <w:b/>
        </w:rPr>
        <w:t>ERC operations-related matters</w:t>
      </w:r>
    </w:p>
    <w:p w14:paraId="00000030" w14:textId="77777777" w:rsidR="00592F9C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Other matters</w:t>
      </w:r>
    </w:p>
    <w:p w14:paraId="00000031" w14:textId="77777777" w:rsidR="00592F9C" w:rsidRDefault="00592F9C">
      <w:pPr>
        <w:spacing w:after="43" w:line="276" w:lineRule="auto"/>
      </w:pPr>
    </w:p>
    <w:p w14:paraId="00000032" w14:textId="77777777" w:rsidR="00592F9C" w:rsidRDefault="00000000">
      <w:pPr>
        <w:tabs>
          <w:tab w:val="center" w:pos="734"/>
          <w:tab w:val="center" w:pos="3448"/>
        </w:tabs>
        <w:spacing w:after="47" w:line="276" w:lineRule="auto"/>
      </w:pPr>
      <w:r>
        <w:rPr>
          <w:rFonts w:ascii="Arial" w:eastAsia="Arial" w:hAnsi="Arial" w:cs="Arial"/>
          <w:sz w:val="24"/>
          <w:szCs w:val="24"/>
        </w:rPr>
        <w:t xml:space="preserve">Your personal presence is requested. </w:t>
      </w:r>
    </w:p>
    <w:p w14:paraId="00000033" w14:textId="77777777" w:rsidR="00592F9C" w:rsidRDefault="00000000">
      <w:pPr>
        <w:spacing w:after="51" w:line="276" w:lineRule="auto"/>
        <w:ind w:left="14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00000034" w14:textId="77777777" w:rsidR="00592F9C" w:rsidRDefault="00000000">
      <w:pPr>
        <w:tabs>
          <w:tab w:val="center" w:pos="734"/>
          <w:tab w:val="center" w:pos="2049"/>
        </w:tabs>
        <w:spacing w:after="47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Thank you.</w:t>
      </w:r>
    </w:p>
    <w:p w14:paraId="00000035" w14:textId="77777777" w:rsidR="00592F9C" w:rsidRDefault="00592F9C">
      <w:pPr>
        <w:tabs>
          <w:tab w:val="center" w:pos="734"/>
          <w:tab w:val="center" w:pos="2049"/>
        </w:tabs>
        <w:spacing w:after="47" w:line="276" w:lineRule="auto"/>
        <w:rPr>
          <w:rFonts w:ascii="Arial" w:eastAsia="Arial" w:hAnsi="Arial" w:cs="Arial"/>
          <w:sz w:val="24"/>
          <w:szCs w:val="24"/>
        </w:rPr>
      </w:pPr>
    </w:p>
    <w:p w14:paraId="00000036" w14:textId="77777777" w:rsidR="00592F9C" w:rsidRDefault="00592F9C">
      <w:pPr>
        <w:tabs>
          <w:tab w:val="center" w:pos="734"/>
          <w:tab w:val="center" w:pos="2049"/>
        </w:tabs>
        <w:spacing w:after="47" w:line="276" w:lineRule="auto"/>
        <w:rPr>
          <w:rFonts w:ascii="Arial" w:eastAsia="Arial" w:hAnsi="Arial" w:cs="Arial"/>
          <w:sz w:val="24"/>
          <w:szCs w:val="24"/>
        </w:rPr>
      </w:pPr>
    </w:p>
    <w:p w14:paraId="00000037" w14:textId="77777777" w:rsidR="00592F9C" w:rsidRDefault="00000000">
      <w:pPr>
        <w:tabs>
          <w:tab w:val="center" w:pos="734"/>
          <w:tab w:val="center" w:pos="2049"/>
        </w:tabs>
        <w:spacing w:after="47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Prepared by:                                           </w:t>
      </w:r>
    </w:p>
    <w:p w14:paraId="00000038" w14:textId="4CECF3C8" w:rsidR="00592F9C" w:rsidRDefault="00000000">
      <w:pPr>
        <w:spacing w:after="43" w:line="276" w:lineRule="auto"/>
      </w:pPr>
      <w:r>
        <w:rPr>
          <w:rFonts w:ascii="Arial" w:eastAsia="Arial" w:hAnsi="Arial" w:cs="Arial"/>
          <w:sz w:val="24"/>
          <w:szCs w:val="24"/>
        </w:rPr>
        <w:t>_________________________________________</w:t>
      </w:r>
    </w:p>
    <w:p w14:paraId="00000039" w14:textId="27323A22" w:rsidR="00592F9C" w:rsidRDefault="00000000">
      <w:pPr>
        <w:spacing w:after="47" w:line="276" w:lineRule="auto"/>
        <w:ind w:left="9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Staff Secretary, EVHRDC-Ethics Review Committee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</w:p>
    <w:p w14:paraId="0000003A" w14:textId="77777777" w:rsidR="00592F9C" w:rsidRDefault="00592F9C">
      <w:pPr>
        <w:spacing w:after="47" w:line="276" w:lineRule="auto"/>
        <w:ind w:left="9" w:hanging="10"/>
        <w:rPr>
          <w:rFonts w:ascii="Arial" w:eastAsia="Arial" w:hAnsi="Arial" w:cs="Arial"/>
          <w:sz w:val="24"/>
          <w:szCs w:val="24"/>
        </w:rPr>
      </w:pPr>
    </w:p>
    <w:p w14:paraId="0000003B" w14:textId="77777777" w:rsidR="00592F9C" w:rsidRDefault="00592F9C">
      <w:pPr>
        <w:spacing w:after="47" w:line="276" w:lineRule="auto"/>
        <w:ind w:left="9" w:hanging="10"/>
        <w:jc w:val="both"/>
        <w:rPr>
          <w:rFonts w:ascii="Arial" w:eastAsia="Arial" w:hAnsi="Arial" w:cs="Arial"/>
          <w:sz w:val="24"/>
          <w:szCs w:val="24"/>
        </w:rPr>
      </w:pPr>
    </w:p>
    <w:p w14:paraId="0000003C" w14:textId="77777777" w:rsidR="00592F9C" w:rsidRDefault="00000000">
      <w:pPr>
        <w:spacing w:after="47" w:line="276" w:lineRule="auto"/>
        <w:ind w:left="9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Approved by:</w:t>
      </w:r>
    </w:p>
    <w:p w14:paraId="0000003D" w14:textId="77777777" w:rsidR="00592F9C" w:rsidRDefault="00000000">
      <w:r>
        <w:rPr>
          <w:rFonts w:ascii="Arial" w:eastAsia="Arial" w:hAnsi="Arial" w:cs="Arial"/>
          <w:sz w:val="24"/>
          <w:szCs w:val="24"/>
        </w:rPr>
        <w:t>__________________________________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  Chair, EVHRDC-Ethics Review Committee</w:t>
      </w:r>
    </w:p>
    <w:sectPr w:rsidR="00592F9C"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C2887"/>
    <w:multiLevelType w:val="multilevel"/>
    <w:tmpl w:val="F1B2034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1.%2"/>
      <w:lvlJc w:val="left"/>
      <w:pPr>
        <w:ind w:left="1425" w:hanging="360"/>
      </w:pPr>
    </w:lvl>
    <w:lvl w:ilvl="2">
      <w:start w:val="1"/>
      <w:numFmt w:val="decimal"/>
      <w:lvlText w:val="%1.%2.%3"/>
      <w:lvlJc w:val="left"/>
      <w:pPr>
        <w:ind w:left="2490" w:hanging="720"/>
      </w:pPr>
    </w:lvl>
    <w:lvl w:ilvl="3">
      <w:start w:val="1"/>
      <w:numFmt w:val="decimal"/>
      <w:lvlText w:val="%1.%2.%3.%4"/>
      <w:lvlJc w:val="left"/>
      <w:pPr>
        <w:ind w:left="3195" w:hanging="720"/>
      </w:pPr>
    </w:lvl>
    <w:lvl w:ilvl="4">
      <w:start w:val="1"/>
      <w:numFmt w:val="decimal"/>
      <w:lvlText w:val="%1.%2.%3.%4.%5"/>
      <w:lvlJc w:val="left"/>
      <w:pPr>
        <w:ind w:left="4260" w:hanging="1080"/>
      </w:pPr>
    </w:lvl>
    <w:lvl w:ilvl="5">
      <w:start w:val="1"/>
      <w:numFmt w:val="decimal"/>
      <w:lvlText w:val="%1.%2.%3.%4.%5.%6"/>
      <w:lvlJc w:val="left"/>
      <w:pPr>
        <w:ind w:left="496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35" w:hanging="1440"/>
      </w:pPr>
    </w:lvl>
    <w:lvl w:ilvl="8">
      <w:start w:val="1"/>
      <w:numFmt w:val="decimal"/>
      <w:lvlText w:val="%1.%2.%3.%4.%5.%6.%7.%8.%9"/>
      <w:lvlJc w:val="left"/>
      <w:pPr>
        <w:ind w:left="7800" w:hanging="1800"/>
      </w:pPr>
    </w:lvl>
  </w:abstractNum>
  <w:num w:numId="1" w16cid:durableId="9105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9C"/>
    <w:rsid w:val="00592F9C"/>
    <w:rsid w:val="007D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5D5F8"/>
  <w15:docId w15:val="{A7420A57-7123-42C6-847A-C5DDA78E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YAblbI6LM43aI7c4ZpqTH2FuA==">CgMxLjA4AHIhMVVqYXk1azM1TjA4aVNBbmJVNG5LV3EzY3c3RDd5SFRz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EVHRDC-PC2</dc:creator>
  <cp:lastModifiedBy>Marko Jaise Perpiñan</cp:lastModifiedBy>
  <cp:revision>2</cp:revision>
  <dcterms:created xsi:type="dcterms:W3CDTF">2023-01-09T03:29:00Z</dcterms:created>
  <dcterms:modified xsi:type="dcterms:W3CDTF">2024-03-11T07:25:00Z</dcterms:modified>
</cp:coreProperties>
</file>